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E4" w:rsidRDefault="008848E4" w:rsidP="008848E4">
      <w:pPr>
        <w:pStyle w:val="Default"/>
        <w:jc w:val="center"/>
        <w:rPr>
          <w:sz w:val="28"/>
          <w:szCs w:val="28"/>
        </w:rPr>
      </w:pPr>
      <w:r>
        <w:t xml:space="preserve"> </w:t>
      </w:r>
      <w:r>
        <w:rPr>
          <w:sz w:val="28"/>
          <w:szCs w:val="28"/>
        </w:rPr>
        <w:t>Boat S</w:t>
      </w:r>
      <w:r w:rsidR="00280523">
        <w:rPr>
          <w:sz w:val="28"/>
          <w:szCs w:val="28"/>
        </w:rPr>
        <w:t>torage</w:t>
      </w:r>
      <w:r>
        <w:rPr>
          <w:sz w:val="28"/>
          <w:szCs w:val="28"/>
        </w:rPr>
        <w:t xml:space="preserve"> Agreement</w:t>
      </w:r>
    </w:p>
    <w:p w:rsidR="008848E4" w:rsidRDefault="008848E4" w:rsidP="008848E4">
      <w:pPr>
        <w:pStyle w:val="Default"/>
        <w:jc w:val="center"/>
        <w:rPr>
          <w:sz w:val="28"/>
          <w:szCs w:val="28"/>
        </w:rPr>
      </w:pPr>
      <w:r>
        <w:rPr>
          <w:sz w:val="28"/>
          <w:szCs w:val="28"/>
        </w:rPr>
        <w:t>Pleasants Landing Marina, LLC</w:t>
      </w:r>
    </w:p>
    <w:p w:rsidR="008848E4" w:rsidRDefault="008848E4" w:rsidP="008848E4">
      <w:pPr>
        <w:pStyle w:val="Default"/>
        <w:jc w:val="center"/>
        <w:rPr>
          <w:sz w:val="28"/>
          <w:szCs w:val="28"/>
        </w:rPr>
      </w:pPr>
      <w:r>
        <w:rPr>
          <w:sz w:val="28"/>
          <w:szCs w:val="28"/>
        </w:rPr>
        <w:t>540-872-4180</w:t>
      </w:r>
    </w:p>
    <w:p w:rsidR="008848E4" w:rsidRDefault="008848E4" w:rsidP="008848E4">
      <w:pPr>
        <w:pStyle w:val="Default"/>
        <w:rPr>
          <w:sz w:val="28"/>
          <w:szCs w:val="28"/>
        </w:rPr>
      </w:pPr>
    </w:p>
    <w:p w:rsidR="008848E4" w:rsidRDefault="008848E4" w:rsidP="008848E4">
      <w:pPr>
        <w:pStyle w:val="Default"/>
        <w:rPr>
          <w:rFonts w:cstheme="minorBidi"/>
          <w:color w:val="auto"/>
        </w:rPr>
      </w:pPr>
    </w:p>
    <w:p w:rsidR="008848E4" w:rsidRDefault="008848E4" w:rsidP="008848E4">
      <w:pPr>
        <w:pStyle w:val="Default"/>
        <w:rPr>
          <w:color w:val="auto"/>
          <w:sz w:val="22"/>
          <w:szCs w:val="22"/>
        </w:rPr>
      </w:pPr>
      <w:r>
        <w:rPr>
          <w:rFonts w:cstheme="minorBidi"/>
          <w:color w:val="auto"/>
        </w:rPr>
        <w:t xml:space="preserve"> </w:t>
      </w:r>
      <w:r>
        <w:rPr>
          <w:b/>
          <w:bCs/>
          <w:color w:val="auto"/>
          <w:sz w:val="22"/>
          <w:szCs w:val="22"/>
        </w:rPr>
        <w:t>ON THIS</w:t>
      </w:r>
      <w:r w:rsidR="00C264D9">
        <w:rPr>
          <w:b/>
          <w:bCs/>
          <w:color w:val="auto"/>
          <w:sz w:val="22"/>
          <w:szCs w:val="22"/>
        </w:rPr>
        <w:t>,</w:t>
      </w:r>
      <w:r>
        <w:rPr>
          <w:b/>
          <w:bCs/>
          <w:color w:val="auto"/>
          <w:sz w:val="22"/>
          <w:szCs w:val="22"/>
        </w:rPr>
        <w:t xml:space="preserve"> THE _______Day of ________ (month) _______ (year)</w:t>
      </w:r>
      <w:r w:rsidR="00280523">
        <w:rPr>
          <w:b/>
          <w:bCs/>
          <w:color w:val="auto"/>
          <w:sz w:val="22"/>
          <w:szCs w:val="22"/>
        </w:rPr>
        <w:t xml:space="preserve">, </w:t>
      </w:r>
      <w:r w:rsidR="00280523" w:rsidRPr="00280523">
        <w:rPr>
          <w:bCs/>
          <w:color w:val="auto"/>
          <w:sz w:val="22"/>
          <w:szCs w:val="22"/>
        </w:rPr>
        <w:t>t</w:t>
      </w:r>
      <w:r>
        <w:rPr>
          <w:color w:val="auto"/>
          <w:sz w:val="22"/>
          <w:szCs w:val="22"/>
        </w:rPr>
        <w:t>his Boat S</w:t>
      </w:r>
      <w:r w:rsidR="00280523">
        <w:rPr>
          <w:color w:val="auto"/>
          <w:sz w:val="22"/>
          <w:szCs w:val="22"/>
        </w:rPr>
        <w:t>torage Agreement is entered into</w:t>
      </w:r>
      <w:r>
        <w:rPr>
          <w:color w:val="auto"/>
          <w:sz w:val="22"/>
          <w:szCs w:val="22"/>
        </w:rPr>
        <w:t xml:space="preserve"> by and between Pleasants Landing Marina, LLC </w:t>
      </w:r>
      <w:r w:rsidR="00C264D9">
        <w:rPr>
          <w:color w:val="auto"/>
          <w:sz w:val="22"/>
          <w:szCs w:val="22"/>
        </w:rPr>
        <w:t>(herein</w:t>
      </w:r>
      <w:r>
        <w:rPr>
          <w:color w:val="auto"/>
          <w:sz w:val="22"/>
          <w:szCs w:val="22"/>
        </w:rPr>
        <w:t xml:space="preserve"> referred to as “PLM”) as owner of </w:t>
      </w:r>
      <w:r>
        <w:rPr>
          <w:b/>
          <w:bCs/>
          <w:color w:val="auto"/>
          <w:sz w:val="22"/>
          <w:szCs w:val="22"/>
        </w:rPr>
        <w:t xml:space="preserve">Slip # </w:t>
      </w:r>
      <w:r>
        <w:rPr>
          <w:color w:val="auto"/>
          <w:sz w:val="22"/>
          <w:szCs w:val="22"/>
        </w:rPr>
        <w:t xml:space="preserve">______ </w:t>
      </w:r>
      <w:r w:rsidR="00280523">
        <w:rPr>
          <w:color w:val="auto"/>
          <w:sz w:val="22"/>
          <w:szCs w:val="22"/>
        </w:rPr>
        <w:t>at</w:t>
      </w:r>
      <w:r>
        <w:rPr>
          <w:color w:val="auto"/>
          <w:sz w:val="22"/>
          <w:szCs w:val="22"/>
        </w:rPr>
        <w:t xml:space="preserve"> 349 Pleasants Landing Road, Bumpass VA 23024 and _____________________________</w:t>
      </w:r>
      <w:r w:rsidR="00280523">
        <w:rPr>
          <w:color w:val="auto"/>
          <w:sz w:val="22"/>
          <w:szCs w:val="22"/>
        </w:rPr>
        <w:t>(</w:t>
      </w:r>
      <w:r w:rsidR="002B6E46">
        <w:rPr>
          <w:color w:val="auto"/>
          <w:sz w:val="22"/>
          <w:szCs w:val="22"/>
        </w:rPr>
        <w:t xml:space="preserve">herein referred to as “the </w:t>
      </w:r>
      <w:r w:rsidR="00280523">
        <w:rPr>
          <w:color w:val="auto"/>
          <w:sz w:val="22"/>
          <w:szCs w:val="22"/>
        </w:rPr>
        <w:t>Lessee</w:t>
      </w:r>
      <w:r w:rsidR="002B6E46">
        <w:rPr>
          <w:color w:val="auto"/>
          <w:sz w:val="22"/>
          <w:szCs w:val="22"/>
        </w:rPr>
        <w:t>”).</w:t>
      </w:r>
      <w:r>
        <w:rPr>
          <w:color w:val="auto"/>
          <w:sz w:val="22"/>
          <w:szCs w:val="22"/>
        </w:rPr>
        <w:t xml:space="preserve"> The </w:t>
      </w:r>
      <w:r w:rsidR="00D32737">
        <w:rPr>
          <w:color w:val="auto"/>
          <w:sz w:val="22"/>
          <w:szCs w:val="22"/>
        </w:rPr>
        <w:t xml:space="preserve">Lessee </w:t>
      </w:r>
      <w:r>
        <w:rPr>
          <w:color w:val="auto"/>
          <w:sz w:val="22"/>
          <w:szCs w:val="22"/>
        </w:rPr>
        <w:t xml:space="preserve">warrants that </w:t>
      </w:r>
      <w:r w:rsidR="00D32737">
        <w:rPr>
          <w:color w:val="auto"/>
          <w:sz w:val="22"/>
          <w:szCs w:val="22"/>
        </w:rPr>
        <w:t>h or she</w:t>
      </w:r>
      <w:r>
        <w:rPr>
          <w:color w:val="auto"/>
          <w:sz w:val="22"/>
          <w:szCs w:val="22"/>
        </w:rPr>
        <w:t xml:space="preserve"> owns the vessel</w:t>
      </w:r>
      <w:r w:rsidR="002B6E46">
        <w:rPr>
          <w:color w:val="auto"/>
          <w:sz w:val="22"/>
          <w:szCs w:val="22"/>
        </w:rPr>
        <w:t xml:space="preserve"> described below on this agreement.  </w:t>
      </w:r>
      <w:r>
        <w:rPr>
          <w:color w:val="auto"/>
          <w:sz w:val="22"/>
          <w:szCs w:val="22"/>
        </w:rPr>
        <w:t xml:space="preserve"> </w:t>
      </w:r>
    </w:p>
    <w:p w:rsidR="008848E4" w:rsidRDefault="008848E4" w:rsidP="008848E4">
      <w:pPr>
        <w:pStyle w:val="Default"/>
        <w:spacing w:after="15"/>
        <w:rPr>
          <w:color w:val="auto"/>
          <w:sz w:val="20"/>
          <w:szCs w:val="20"/>
        </w:rPr>
      </w:pPr>
      <w:r>
        <w:rPr>
          <w:color w:val="auto"/>
          <w:sz w:val="20"/>
          <w:szCs w:val="20"/>
        </w:rPr>
        <w:t xml:space="preserve">1. </w:t>
      </w:r>
      <w:r>
        <w:rPr>
          <w:b/>
          <w:bCs/>
          <w:color w:val="auto"/>
          <w:sz w:val="20"/>
          <w:szCs w:val="20"/>
        </w:rPr>
        <w:t xml:space="preserve">Limit on Use. </w:t>
      </w:r>
      <w:r>
        <w:rPr>
          <w:color w:val="auto"/>
          <w:sz w:val="20"/>
          <w:szCs w:val="20"/>
        </w:rPr>
        <w:t xml:space="preserve">This Agreement only applies to allow </w:t>
      </w:r>
      <w:r w:rsidR="00C95F9C">
        <w:rPr>
          <w:color w:val="auto"/>
          <w:sz w:val="20"/>
          <w:szCs w:val="20"/>
        </w:rPr>
        <w:t>storage</w:t>
      </w:r>
      <w:r>
        <w:rPr>
          <w:color w:val="auto"/>
          <w:sz w:val="20"/>
          <w:szCs w:val="20"/>
        </w:rPr>
        <w:t xml:space="preserve"> of the described vessel. If </w:t>
      </w:r>
      <w:r w:rsidR="00280523">
        <w:rPr>
          <w:color w:val="auto"/>
          <w:sz w:val="20"/>
          <w:szCs w:val="20"/>
        </w:rPr>
        <w:t>Lessee</w:t>
      </w:r>
      <w:r>
        <w:rPr>
          <w:color w:val="auto"/>
          <w:sz w:val="20"/>
          <w:szCs w:val="20"/>
        </w:rPr>
        <w:t xml:space="preserve"> desires to </w:t>
      </w:r>
      <w:r w:rsidR="00C95F9C">
        <w:rPr>
          <w:color w:val="auto"/>
          <w:sz w:val="20"/>
          <w:szCs w:val="20"/>
        </w:rPr>
        <w:t>store</w:t>
      </w:r>
      <w:r>
        <w:rPr>
          <w:color w:val="auto"/>
          <w:sz w:val="20"/>
          <w:szCs w:val="20"/>
        </w:rPr>
        <w:t xml:space="preserve"> a boat other than referenced </w:t>
      </w:r>
      <w:r w:rsidR="00BA38A0">
        <w:rPr>
          <w:color w:val="auto"/>
          <w:sz w:val="20"/>
          <w:szCs w:val="20"/>
        </w:rPr>
        <w:t>below</w:t>
      </w:r>
      <w:r>
        <w:rPr>
          <w:color w:val="auto"/>
          <w:sz w:val="20"/>
          <w:szCs w:val="20"/>
        </w:rPr>
        <w:t xml:space="preserve">, </w:t>
      </w:r>
      <w:r w:rsidR="00280523">
        <w:rPr>
          <w:color w:val="auto"/>
          <w:sz w:val="20"/>
          <w:szCs w:val="20"/>
        </w:rPr>
        <w:t>Lessee</w:t>
      </w:r>
      <w:r w:rsidR="00D32737">
        <w:rPr>
          <w:color w:val="auto"/>
          <w:sz w:val="20"/>
          <w:szCs w:val="20"/>
        </w:rPr>
        <w:t xml:space="preserve"> must complete a new agreement</w:t>
      </w:r>
      <w:r>
        <w:rPr>
          <w:color w:val="auto"/>
          <w:sz w:val="20"/>
          <w:szCs w:val="20"/>
        </w:rPr>
        <w:t xml:space="preserve">, and pay additional charges arising there from. </w:t>
      </w:r>
      <w:r w:rsidR="00D32737">
        <w:rPr>
          <w:color w:val="auto"/>
          <w:sz w:val="20"/>
          <w:szCs w:val="20"/>
        </w:rPr>
        <w:t xml:space="preserve"> Launch ramp access is not included.  Park passes included with storage are for the use of the boat owners only, and cannot be loaned out or transferred. </w:t>
      </w:r>
    </w:p>
    <w:p w:rsidR="008848E4" w:rsidRDefault="008848E4" w:rsidP="008848E4">
      <w:pPr>
        <w:pStyle w:val="Default"/>
        <w:rPr>
          <w:color w:val="auto"/>
          <w:sz w:val="20"/>
          <w:szCs w:val="20"/>
        </w:rPr>
      </w:pPr>
      <w:r>
        <w:rPr>
          <w:color w:val="auto"/>
          <w:sz w:val="20"/>
          <w:szCs w:val="20"/>
        </w:rPr>
        <w:t xml:space="preserve">2. </w:t>
      </w:r>
      <w:r>
        <w:rPr>
          <w:b/>
          <w:bCs/>
          <w:color w:val="auto"/>
          <w:sz w:val="20"/>
          <w:szCs w:val="20"/>
        </w:rPr>
        <w:t xml:space="preserve">Term. </w:t>
      </w:r>
      <w:r w:rsidR="00D32737">
        <w:rPr>
          <w:color w:val="auto"/>
          <w:sz w:val="20"/>
          <w:szCs w:val="20"/>
        </w:rPr>
        <w:t>This Boat Slip</w:t>
      </w:r>
      <w:r w:rsidR="00280523">
        <w:rPr>
          <w:color w:val="auto"/>
          <w:sz w:val="20"/>
          <w:szCs w:val="20"/>
        </w:rPr>
        <w:t xml:space="preserve"> Lease </w:t>
      </w:r>
      <w:r>
        <w:rPr>
          <w:color w:val="auto"/>
          <w:sz w:val="20"/>
          <w:szCs w:val="20"/>
        </w:rPr>
        <w:t xml:space="preserve">Agreement is for: </w:t>
      </w:r>
      <w:r>
        <w:rPr>
          <w:b/>
          <w:bCs/>
          <w:color w:val="auto"/>
          <w:sz w:val="20"/>
          <w:szCs w:val="20"/>
        </w:rPr>
        <w:t>(initial a</w:t>
      </w:r>
      <w:r w:rsidR="00C95F9C">
        <w:rPr>
          <w:b/>
          <w:bCs/>
          <w:color w:val="auto"/>
          <w:sz w:val="20"/>
          <w:szCs w:val="20"/>
        </w:rPr>
        <w:t>, b,</w:t>
      </w:r>
      <w:r>
        <w:rPr>
          <w:b/>
          <w:bCs/>
          <w:color w:val="auto"/>
          <w:sz w:val="20"/>
          <w:szCs w:val="20"/>
        </w:rPr>
        <w:t xml:space="preserve"> or</w:t>
      </w:r>
      <w:r w:rsidR="00C95F9C">
        <w:rPr>
          <w:b/>
          <w:bCs/>
          <w:color w:val="auto"/>
          <w:sz w:val="20"/>
          <w:szCs w:val="20"/>
        </w:rPr>
        <w:t xml:space="preserve"> c</w:t>
      </w:r>
      <w:r>
        <w:rPr>
          <w:b/>
          <w:bCs/>
          <w:color w:val="auto"/>
          <w:sz w:val="20"/>
          <w:szCs w:val="20"/>
        </w:rPr>
        <w:t xml:space="preserve"> </w:t>
      </w:r>
      <w:r w:rsidR="00C264D9">
        <w:rPr>
          <w:b/>
          <w:bCs/>
          <w:color w:val="auto"/>
          <w:sz w:val="20"/>
          <w:szCs w:val="20"/>
        </w:rPr>
        <w:t>below)</w:t>
      </w:r>
      <w:r>
        <w:rPr>
          <w:b/>
          <w:bCs/>
          <w:color w:val="auto"/>
          <w:sz w:val="20"/>
          <w:szCs w:val="20"/>
        </w:rPr>
        <w:t xml:space="preserve"> </w:t>
      </w:r>
    </w:p>
    <w:p w:rsidR="009B2098" w:rsidRDefault="008848E4" w:rsidP="008848E4">
      <w:pPr>
        <w:pStyle w:val="Default"/>
        <w:rPr>
          <w:color w:val="auto"/>
          <w:sz w:val="20"/>
          <w:szCs w:val="20"/>
        </w:rPr>
      </w:pPr>
      <w:r>
        <w:rPr>
          <w:b/>
          <w:bCs/>
          <w:color w:val="auto"/>
          <w:sz w:val="20"/>
          <w:szCs w:val="20"/>
        </w:rPr>
        <w:t>__</w:t>
      </w:r>
      <w:r w:rsidR="00D41E40">
        <w:rPr>
          <w:b/>
          <w:bCs/>
          <w:color w:val="auto"/>
          <w:sz w:val="20"/>
          <w:szCs w:val="20"/>
        </w:rPr>
        <w:t>___</w:t>
      </w:r>
      <w:r>
        <w:rPr>
          <w:b/>
          <w:bCs/>
          <w:color w:val="auto"/>
          <w:sz w:val="20"/>
          <w:szCs w:val="20"/>
        </w:rPr>
        <w:t xml:space="preserve">__ </w:t>
      </w:r>
      <w:proofErr w:type="gramStart"/>
      <w:r>
        <w:rPr>
          <w:b/>
          <w:bCs/>
          <w:color w:val="auto"/>
          <w:sz w:val="20"/>
          <w:szCs w:val="20"/>
        </w:rPr>
        <w:t>a</w:t>
      </w:r>
      <w:proofErr w:type="gramEnd"/>
      <w:r>
        <w:rPr>
          <w:b/>
          <w:bCs/>
          <w:color w:val="auto"/>
          <w:sz w:val="20"/>
          <w:szCs w:val="20"/>
        </w:rPr>
        <w:t>. Annual</w:t>
      </w:r>
      <w:r w:rsidR="009B2098">
        <w:rPr>
          <w:b/>
          <w:bCs/>
          <w:color w:val="auto"/>
          <w:sz w:val="20"/>
          <w:szCs w:val="20"/>
        </w:rPr>
        <w:t xml:space="preserve"> Wet </w:t>
      </w:r>
      <w:r w:rsidR="00C264D9">
        <w:rPr>
          <w:b/>
          <w:bCs/>
          <w:color w:val="auto"/>
          <w:sz w:val="20"/>
          <w:szCs w:val="20"/>
        </w:rPr>
        <w:t>Slip:</w:t>
      </w:r>
      <w:r>
        <w:rPr>
          <w:color w:val="auto"/>
          <w:sz w:val="20"/>
          <w:szCs w:val="20"/>
        </w:rPr>
        <w:t xml:space="preserve"> The peri</w:t>
      </w:r>
      <w:r w:rsidR="00A76BB5">
        <w:rPr>
          <w:color w:val="auto"/>
          <w:sz w:val="20"/>
          <w:szCs w:val="20"/>
        </w:rPr>
        <w:t>od of_</w:t>
      </w:r>
      <w:r w:rsidR="00BA38A0">
        <w:rPr>
          <w:color w:val="auto"/>
          <w:sz w:val="20"/>
          <w:szCs w:val="20"/>
        </w:rPr>
        <w:t>______</w:t>
      </w:r>
      <w:r w:rsidR="00A76BB5">
        <w:rPr>
          <w:color w:val="auto"/>
          <w:sz w:val="20"/>
          <w:szCs w:val="20"/>
        </w:rPr>
        <w:t>_ to __</w:t>
      </w:r>
      <w:r w:rsidR="00BA38A0">
        <w:rPr>
          <w:color w:val="auto"/>
          <w:sz w:val="20"/>
          <w:szCs w:val="20"/>
        </w:rPr>
        <w:t>______</w:t>
      </w:r>
      <w:r w:rsidR="00A76BB5">
        <w:rPr>
          <w:color w:val="auto"/>
          <w:sz w:val="20"/>
          <w:szCs w:val="20"/>
        </w:rPr>
        <w:t>_</w:t>
      </w:r>
      <w:r>
        <w:rPr>
          <w:color w:val="auto"/>
          <w:sz w:val="20"/>
          <w:szCs w:val="20"/>
        </w:rPr>
        <w:t xml:space="preserve"> inclusive</w:t>
      </w:r>
      <w:r w:rsidR="00430A79">
        <w:rPr>
          <w:color w:val="auto"/>
          <w:sz w:val="20"/>
          <w:szCs w:val="20"/>
        </w:rPr>
        <w:t xml:space="preserve">. </w:t>
      </w:r>
      <w:r>
        <w:rPr>
          <w:color w:val="auto"/>
          <w:sz w:val="20"/>
          <w:szCs w:val="20"/>
        </w:rPr>
        <w:t xml:space="preserve"> </w:t>
      </w:r>
      <w:r w:rsidR="009B2098">
        <w:rPr>
          <w:color w:val="auto"/>
          <w:sz w:val="20"/>
          <w:szCs w:val="20"/>
        </w:rPr>
        <w:t>Off-season land storage is included in our annual contracts.</w:t>
      </w:r>
      <w:r w:rsidR="00C95F9C" w:rsidRPr="00C95F9C">
        <w:rPr>
          <w:color w:val="auto"/>
          <w:sz w:val="20"/>
          <w:szCs w:val="20"/>
        </w:rPr>
        <w:t xml:space="preserve"> </w:t>
      </w:r>
      <w:r w:rsidR="00C95F9C">
        <w:rPr>
          <w:color w:val="auto"/>
          <w:sz w:val="20"/>
          <w:szCs w:val="20"/>
        </w:rPr>
        <w:t xml:space="preserve">The </w:t>
      </w:r>
      <w:r w:rsidR="00280523">
        <w:rPr>
          <w:color w:val="auto"/>
          <w:sz w:val="20"/>
          <w:szCs w:val="20"/>
        </w:rPr>
        <w:t>storage</w:t>
      </w:r>
      <w:r w:rsidR="00C95F9C">
        <w:rPr>
          <w:color w:val="auto"/>
          <w:sz w:val="20"/>
          <w:szCs w:val="20"/>
        </w:rPr>
        <w:t xml:space="preserve"> rate shall be </w:t>
      </w:r>
      <w:r w:rsidR="00C95F9C">
        <w:rPr>
          <w:b/>
          <w:bCs/>
          <w:color w:val="auto"/>
          <w:sz w:val="20"/>
          <w:szCs w:val="20"/>
        </w:rPr>
        <w:t xml:space="preserve">$ _____________ </w:t>
      </w:r>
      <w:r w:rsidR="00280523">
        <w:rPr>
          <w:color w:val="auto"/>
          <w:sz w:val="20"/>
          <w:szCs w:val="20"/>
        </w:rPr>
        <w:t xml:space="preserve"> </w:t>
      </w:r>
      <w:r w:rsidR="00C95F9C">
        <w:rPr>
          <w:color w:val="auto"/>
          <w:sz w:val="20"/>
          <w:szCs w:val="20"/>
        </w:rPr>
        <w:t xml:space="preserve"> per year for 1 year. </w:t>
      </w:r>
    </w:p>
    <w:p w:rsidR="008848E4" w:rsidRDefault="009B2098" w:rsidP="008848E4">
      <w:pPr>
        <w:pStyle w:val="Default"/>
        <w:rPr>
          <w:color w:val="auto"/>
          <w:sz w:val="20"/>
          <w:szCs w:val="20"/>
        </w:rPr>
      </w:pPr>
      <w:r>
        <w:rPr>
          <w:color w:val="auto"/>
          <w:sz w:val="20"/>
          <w:szCs w:val="20"/>
        </w:rPr>
        <w:t xml:space="preserve"> </w:t>
      </w:r>
      <w:r w:rsidR="008848E4">
        <w:rPr>
          <w:b/>
          <w:bCs/>
          <w:color w:val="auto"/>
          <w:sz w:val="20"/>
          <w:szCs w:val="20"/>
        </w:rPr>
        <w:t xml:space="preserve">_______ </w:t>
      </w:r>
      <w:proofErr w:type="gramStart"/>
      <w:r w:rsidR="008848E4">
        <w:rPr>
          <w:b/>
          <w:bCs/>
          <w:color w:val="auto"/>
          <w:sz w:val="20"/>
          <w:szCs w:val="20"/>
        </w:rPr>
        <w:t>b</w:t>
      </w:r>
      <w:proofErr w:type="gramEnd"/>
      <w:r w:rsidR="008848E4">
        <w:rPr>
          <w:color w:val="auto"/>
          <w:sz w:val="20"/>
          <w:szCs w:val="20"/>
        </w:rPr>
        <w:t xml:space="preserve">. </w:t>
      </w:r>
      <w:r w:rsidR="000C736B">
        <w:rPr>
          <w:b/>
          <w:bCs/>
          <w:color w:val="auto"/>
          <w:sz w:val="20"/>
          <w:szCs w:val="20"/>
        </w:rPr>
        <w:t>Monthly</w:t>
      </w:r>
      <w:r>
        <w:rPr>
          <w:b/>
          <w:bCs/>
          <w:color w:val="auto"/>
          <w:sz w:val="20"/>
          <w:szCs w:val="20"/>
        </w:rPr>
        <w:t xml:space="preserve"> Wet Slip or Dry Storage</w:t>
      </w:r>
      <w:r w:rsidR="008848E4">
        <w:rPr>
          <w:b/>
          <w:bCs/>
          <w:color w:val="auto"/>
          <w:sz w:val="20"/>
          <w:szCs w:val="20"/>
        </w:rPr>
        <w:t xml:space="preserve">: </w:t>
      </w:r>
      <w:r>
        <w:rPr>
          <w:color w:val="auto"/>
          <w:sz w:val="20"/>
          <w:szCs w:val="20"/>
        </w:rPr>
        <w:t>(3 month min.)</w:t>
      </w:r>
      <w:r w:rsidR="008848E4">
        <w:rPr>
          <w:color w:val="auto"/>
          <w:sz w:val="20"/>
          <w:szCs w:val="20"/>
        </w:rPr>
        <w:t xml:space="preserve"> </w:t>
      </w:r>
      <w:r>
        <w:rPr>
          <w:color w:val="auto"/>
          <w:sz w:val="20"/>
          <w:szCs w:val="20"/>
        </w:rPr>
        <w:t>Starting on</w:t>
      </w:r>
      <w:r w:rsidR="008848E4">
        <w:rPr>
          <w:color w:val="auto"/>
          <w:sz w:val="20"/>
          <w:szCs w:val="20"/>
        </w:rPr>
        <w:t xml:space="preserve"> ____</w:t>
      </w:r>
      <w:r>
        <w:rPr>
          <w:color w:val="auto"/>
          <w:sz w:val="20"/>
          <w:szCs w:val="20"/>
        </w:rPr>
        <w:t>___</w:t>
      </w:r>
      <w:r w:rsidR="008848E4">
        <w:rPr>
          <w:color w:val="auto"/>
          <w:sz w:val="20"/>
          <w:szCs w:val="20"/>
        </w:rPr>
        <w:t>___ 20__</w:t>
      </w:r>
      <w:r w:rsidR="00C264D9">
        <w:rPr>
          <w:color w:val="auto"/>
          <w:sz w:val="20"/>
          <w:szCs w:val="20"/>
        </w:rPr>
        <w:t>_ and</w:t>
      </w:r>
      <w:r w:rsidR="008848E4">
        <w:rPr>
          <w:color w:val="auto"/>
          <w:sz w:val="20"/>
          <w:szCs w:val="20"/>
        </w:rPr>
        <w:t xml:space="preserve"> continuing from month to month thereafter, subject to all other paragraphs herein. </w:t>
      </w:r>
      <w:r>
        <w:rPr>
          <w:color w:val="auto"/>
          <w:sz w:val="20"/>
          <w:szCs w:val="20"/>
        </w:rPr>
        <w:t xml:space="preserve"> Where </w:t>
      </w:r>
      <w:r w:rsidR="00280523">
        <w:rPr>
          <w:color w:val="auto"/>
          <w:sz w:val="20"/>
          <w:szCs w:val="20"/>
        </w:rPr>
        <w:t>Lessee</w:t>
      </w:r>
      <w:r>
        <w:rPr>
          <w:color w:val="auto"/>
          <w:sz w:val="20"/>
          <w:szCs w:val="20"/>
        </w:rPr>
        <w:t xml:space="preserve"> agrees to automatic payment processing of card ending in ________ on the ___ day of each month</w:t>
      </w:r>
      <w:r w:rsidR="00430A79">
        <w:rPr>
          <w:color w:val="auto"/>
          <w:sz w:val="20"/>
          <w:szCs w:val="20"/>
        </w:rPr>
        <w:t xml:space="preserve"> for the amount of $________</w:t>
      </w:r>
      <w:r>
        <w:rPr>
          <w:color w:val="auto"/>
          <w:sz w:val="20"/>
          <w:szCs w:val="20"/>
        </w:rPr>
        <w:t xml:space="preserve"> until </w:t>
      </w:r>
      <w:r w:rsidR="00430A79">
        <w:rPr>
          <w:color w:val="auto"/>
          <w:sz w:val="20"/>
          <w:szCs w:val="20"/>
        </w:rPr>
        <w:t xml:space="preserve">the vessel is removed from the property.  Storage Fees shall not be prorated upon arrival if after the </w:t>
      </w:r>
      <w:r w:rsidR="00C95F9C">
        <w:rPr>
          <w:color w:val="auto"/>
          <w:sz w:val="20"/>
          <w:szCs w:val="20"/>
        </w:rPr>
        <w:t>1</w:t>
      </w:r>
      <w:r w:rsidR="00C95F9C" w:rsidRPr="00C95F9C">
        <w:rPr>
          <w:color w:val="auto"/>
          <w:sz w:val="20"/>
          <w:szCs w:val="20"/>
          <w:vertAlign w:val="superscript"/>
        </w:rPr>
        <w:t>st</w:t>
      </w:r>
      <w:r w:rsidR="00C95F9C">
        <w:rPr>
          <w:color w:val="auto"/>
          <w:sz w:val="20"/>
          <w:szCs w:val="20"/>
        </w:rPr>
        <w:t xml:space="preserve"> </w:t>
      </w:r>
      <w:r w:rsidR="00430A79">
        <w:rPr>
          <w:color w:val="auto"/>
          <w:sz w:val="20"/>
          <w:szCs w:val="20"/>
        </w:rPr>
        <w:t xml:space="preserve">or </w:t>
      </w:r>
      <w:proofErr w:type="gramStart"/>
      <w:r w:rsidR="00C95F9C">
        <w:rPr>
          <w:color w:val="auto"/>
          <w:sz w:val="20"/>
          <w:szCs w:val="20"/>
        </w:rPr>
        <w:t>15</w:t>
      </w:r>
      <w:r w:rsidR="00C95F9C" w:rsidRPr="00C95F9C">
        <w:rPr>
          <w:color w:val="auto"/>
          <w:sz w:val="20"/>
          <w:szCs w:val="20"/>
          <w:vertAlign w:val="superscript"/>
        </w:rPr>
        <w:t>th</w:t>
      </w:r>
      <w:r w:rsidR="00C95F9C">
        <w:rPr>
          <w:color w:val="auto"/>
          <w:sz w:val="20"/>
          <w:szCs w:val="20"/>
        </w:rPr>
        <w:t xml:space="preserve"> </w:t>
      </w:r>
      <w:r w:rsidR="00430A79">
        <w:rPr>
          <w:color w:val="auto"/>
          <w:sz w:val="20"/>
          <w:szCs w:val="20"/>
        </w:rPr>
        <w:t xml:space="preserve"> day</w:t>
      </w:r>
      <w:proofErr w:type="gramEnd"/>
      <w:r w:rsidR="00430A79">
        <w:rPr>
          <w:color w:val="auto"/>
          <w:sz w:val="20"/>
          <w:szCs w:val="20"/>
        </w:rPr>
        <w:t xml:space="preserve"> of the month and will not be prorated upon departure and any portion of a month shall constitute an agreement to </w:t>
      </w:r>
      <w:r w:rsidR="00280523">
        <w:rPr>
          <w:color w:val="auto"/>
          <w:sz w:val="20"/>
          <w:szCs w:val="20"/>
        </w:rPr>
        <w:t>lease</w:t>
      </w:r>
      <w:r w:rsidR="00430A79">
        <w:rPr>
          <w:color w:val="auto"/>
          <w:sz w:val="20"/>
          <w:szCs w:val="20"/>
        </w:rPr>
        <w:t xml:space="preserve"> for an entire month whether the contract extends on the 1</w:t>
      </w:r>
      <w:r w:rsidR="00430A79" w:rsidRPr="00430A79">
        <w:rPr>
          <w:color w:val="auto"/>
          <w:sz w:val="20"/>
          <w:szCs w:val="20"/>
          <w:vertAlign w:val="superscript"/>
        </w:rPr>
        <w:t>st</w:t>
      </w:r>
      <w:r w:rsidR="00430A79">
        <w:rPr>
          <w:color w:val="auto"/>
          <w:sz w:val="20"/>
          <w:szCs w:val="20"/>
        </w:rPr>
        <w:t xml:space="preserve"> or 15</w:t>
      </w:r>
      <w:r w:rsidR="00430A79" w:rsidRPr="00430A79">
        <w:rPr>
          <w:color w:val="auto"/>
          <w:sz w:val="20"/>
          <w:szCs w:val="20"/>
          <w:vertAlign w:val="superscript"/>
        </w:rPr>
        <w:t>th</w:t>
      </w:r>
      <w:r w:rsidR="00280523">
        <w:rPr>
          <w:color w:val="auto"/>
          <w:sz w:val="20"/>
          <w:szCs w:val="20"/>
        </w:rPr>
        <w:t xml:space="preserve"> </w:t>
      </w:r>
      <w:r w:rsidR="00430A79">
        <w:rPr>
          <w:color w:val="auto"/>
          <w:sz w:val="20"/>
          <w:szCs w:val="20"/>
        </w:rPr>
        <w:t>month</w:t>
      </w:r>
      <w:r w:rsidR="00280523">
        <w:rPr>
          <w:color w:val="auto"/>
          <w:sz w:val="20"/>
          <w:szCs w:val="20"/>
        </w:rPr>
        <w:t>ly</w:t>
      </w:r>
      <w:r w:rsidR="00430A79">
        <w:rPr>
          <w:color w:val="auto"/>
          <w:sz w:val="20"/>
          <w:szCs w:val="20"/>
        </w:rPr>
        <w:t xml:space="preserve">.  </w:t>
      </w:r>
    </w:p>
    <w:p w:rsidR="008848E4" w:rsidRDefault="008848E4" w:rsidP="008848E4">
      <w:pPr>
        <w:pStyle w:val="Default"/>
        <w:rPr>
          <w:color w:val="auto"/>
          <w:sz w:val="20"/>
          <w:szCs w:val="20"/>
        </w:rPr>
      </w:pPr>
      <w:r>
        <w:rPr>
          <w:b/>
          <w:bCs/>
          <w:color w:val="auto"/>
          <w:sz w:val="20"/>
          <w:szCs w:val="20"/>
        </w:rPr>
        <w:t xml:space="preserve">_______ </w:t>
      </w:r>
      <w:proofErr w:type="gramStart"/>
      <w:r>
        <w:rPr>
          <w:b/>
          <w:bCs/>
          <w:color w:val="auto"/>
          <w:sz w:val="20"/>
          <w:szCs w:val="20"/>
        </w:rPr>
        <w:t>c</w:t>
      </w:r>
      <w:proofErr w:type="gramEnd"/>
      <w:r>
        <w:rPr>
          <w:b/>
          <w:bCs/>
          <w:color w:val="auto"/>
          <w:sz w:val="20"/>
          <w:szCs w:val="20"/>
        </w:rPr>
        <w:t xml:space="preserve">. </w:t>
      </w:r>
      <w:r w:rsidR="00430A79">
        <w:rPr>
          <w:b/>
          <w:bCs/>
          <w:color w:val="auto"/>
          <w:sz w:val="20"/>
          <w:szCs w:val="20"/>
        </w:rPr>
        <w:t xml:space="preserve">Annual </w:t>
      </w:r>
      <w:r w:rsidR="00D32737">
        <w:rPr>
          <w:b/>
          <w:bCs/>
          <w:color w:val="auto"/>
          <w:sz w:val="20"/>
          <w:szCs w:val="20"/>
        </w:rPr>
        <w:t>or</w:t>
      </w:r>
      <w:r w:rsidR="00430A79">
        <w:rPr>
          <w:b/>
          <w:bCs/>
          <w:color w:val="auto"/>
          <w:sz w:val="20"/>
          <w:szCs w:val="20"/>
        </w:rPr>
        <w:t xml:space="preserve"> Seasonal Dry Storage</w:t>
      </w:r>
      <w:r>
        <w:rPr>
          <w:b/>
          <w:bCs/>
          <w:color w:val="auto"/>
          <w:sz w:val="20"/>
          <w:szCs w:val="20"/>
        </w:rPr>
        <w:t xml:space="preserve">: </w:t>
      </w:r>
      <w:r>
        <w:rPr>
          <w:color w:val="auto"/>
          <w:sz w:val="20"/>
          <w:szCs w:val="20"/>
        </w:rPr>
        <w:t xml:space="preserve">The period </w:t>
      </w:r>
      <w:r w:rsidR="00430A79">
        <w:rPr>
          <w:color w:val="auto"/>
          <w:sz w:val="20"/>
          <w:szCs w:val="20"/>
        </w:rPr>
        <w:t>__________</w:t>
      </w:r>
      <w:r>
        <w:rPr>
          <w:color w:val="auto"/>
          <w:sz w:val="20"/>
          <w:szCs w:val="20"/>
        </w:rPr>
        <w:t xml:space="preserve"> thru </w:t>
      </w:r>
      <w:r w:rsidR="00430A79">
        <w:rPr>
          <w:color w:val="auto"/>
          <w:sz w:val="20"/>
          <w:szCs w:val="20"/>
        </w:rPr>
        <w:t>________</w:t>
      </w:r>
      <w:r>
        <w:rPr>
          <w:color w:val="auto"/>
          <w:sz w:val="20"/>
          <w:szCs w:val="20"/>
        </w:rPr>
        <w:t xml:space="preserve"> inclusive</w:t>
      </w:r>
      <w:r w:rsidR="00C95F9C">
        <w:rPr>
          <w:color w:val="auto"/>
          <w:sz w:val="20"/>
          <w:szCs w:val="20"/>
        </w:rPr>
        <w:t>.</w:t>
      </w:r>
      <w:r w:rsidR="00280523">
        <w:rPr>
          <w:color w:val="auto"/>
          <w:sz w:val="20"/>
          <w:szCs w:val="20"/>
        </w:rPr>
        <w:t xml:space="preserve"> </w:t>
      </w:r>
    </w:p>
    <w:p w:rsidR="008848E4" w:rsidRDefault="008848E4" w:rsidP="008848E4">
      <w:pPr>
        <w:pStyle w:val="Default"/>
        <w:rPr>
          <w:color w:val="auto"/>
          <w:sz w:val="20"/>
          <w:szCs w:val="20"/>
        </w:rPr>
      </w:pPr>
      <w:r>
        <w:rPr>
          <w:color w:val="auto"/>
          <w:sz w:val="20"/>
          <w:szCs w:val="20"/>
        </w:rPr>
        <w:t xml:space="preserve">The </w:t>
      </w:r>
      <w:r w:rsidR="00280523">
        <w:rPr>
          <w:color w:val="auto"/>
          <w:sz w:val="20"/>
          <w:szCs w:val="20"/>
        </w:rPr>
        <w:t>storage</w:t>
      </w:r>
      <w:r>
        <w:rPr>
          <w:color w:val="auto"/>
          <w:sz w:val="20"/>
          <w:szCs w:val="20"/>
        </w:rPr>
        <w:t xml:space="preserve"> rate shall be </w:t>
      </w:r>
      <w:r>
        <w:rPr>
          <w:b/>
          <w:bCs/>
          <w:color w:val="auto"/>
          <w:sz w:val="20"/>
          <w:szCs w:val="20"/>
        </w:rPr>
        <w:t xml:space="preserve">$ _____________ </w:t>
      </w:r>
      <w:r>
        <w:rPr>
          <w:color w:val="auto"/>
          <w:sz w:val="20"/>
          <w:szCs w:val="20"/>
        </w:rPr>
        <w:t xml:space="preserve">per </w:t>
      </w:r>
      <w:r w:rsidR="00C95F9C">
        <w:rPr>
          <w:color w:val="auto"/>
          <w:sz w:val="20"/>
          <w:szCs w:val="20"/>
        </w:rPr>
        <w:t>___________</w:t>
      </w:r>
      <w:r>
        <w:rPr>
          <w:color w:val="auto"/>
          <w:sz w:val="20"/>
          <w:szCs w:val="20"/>
        </w:rPr>
        <w:t xml:space="preserve">. </w:t>
      </w:r>
      <w:r>
        <w:rPr>
          <w:b/>
          <w:bCs/>
          <w:color w:val="auto"/>
          <w:sz w:val="20"/>
          <w:szCs w:val="20"/>
        </w:rPr>
        <w:t xml:space="preserve">All </w:t>
      </w:r>
      <w:r w:rsidR="00C95F9C">
        <w:rPr>
          <w:b/>
          <w:bCs/>
          <w:color w:val="auto"/>
          <w:sz w:val="20"/>
          <w:szCs w:val="20"/>
        </w:rPr>
        <w:t>storage</w:t>
      </w:r>
      <w:r>
        <w:rPr>
          <w:b/>
          <w:bCs/>
          <w:color w:val="auto"/>
          <w:sz w:val="20"/>
          <w:szCs w:val="20"/>
        </w:rPr>
        <w:t xml:space="preserve"> shall be paid in advance of the </w:t>
      </w:r>
      <w:r w:rsidR="00280523">
        <w:rPr>
          <w:b/>
          <w:bCs/>
          <w:color w:val="auto"/>
          <w:sz w:val="20"/>
          <w:szCs w:val="20"/>
        </w:rPr>
        <w:t xml:space="preserve">day of the month that </w:t>
      </w:r>
      <w:r w:rsidR="00D32737">
        <w:rPr>
          <w:b/>
          <w:bCs/>
          <w:color w:val="auto"/>
          <w:sz w:val="20"/>
          <w:szCs w:val="20"/>
        </w:rPr>
        <w:t>on which the storage began</w:t>
      </w:r>
      <w:r>
        <w:rPr>
          <w:color w:val="auto"/>
          <w:sz w:val="20"/>
          <w:szCs w:val="20"/>
        </w:rPr>
        <w:t xml:space="preserve">. The </w:t>
      </w:r>
      <w:r w:rsidR="00C95F9C">
        <w:rPr>
          <w:color w:val="auto"/>
          <w:sz w:val="20"/>
          <w:szCs w:val="20"/>
        </w:rPr>
        <w:t>storage</w:t>
      </w:r>
      <w:r>
        <w:rPr>
          <w:color w:val="auto"/>
          <w:sz w:val="20"/>
          <w:szCs w:val="20"/>
        </w:rPr>
        <w:t xml:space="preserve"> </w:t>
      </w:r>
      <w:r w:rsidR="00280523">
        <w:rPr>
          <w:color w:val="auto"/>
          <w:sz w:val="20"/>
          <w:szCs w:val="20"/>
        </w:rPr>
        <w:t>lease</w:t>
      </w:r>
      <w:r>
        <w:rPr>
          <w:color w:val="auto"/>
          <w:sz w:val="20"/>
          <w:szCs w:val="20"/>
        </w:rPr>
        <w:t xml:space="preserve"> is earned when paid. </w:t>
      </w:r>
    </w:p>
    <w:p w:rsidR="009B2098" w:rsidRDefault="008848E4" w:rsidP="008848E4">
      <w:pPr>
        <w:pStyle w:val="Default"/>
        <w:spacing w:after="15"/>
        <w:rPr>
          <w:color w:val="auto"/>
          <w:sz w:val="20"/>
          <w:szCs w:val="20"/>
        </w:rPr>
      </w:pPr>
      <w:r>
        <w:rPr>
          <w:color w:val="auto"/>
          <w:sz w:val="20"/>
          <w:szCs w:val="20"/>
        </w:rPr>
        <w:t xml:space="preserve">3. </w:t>
      </w:r>
      <w:r w:rsidR="009B2098">
        <w:rPr>
          <w:b/>
          <w:bCs/>
          <w:color w:val="auto"/>
          <w:sz w:val="20"/>
          <w:szCs w:val="20"/>
        </w:rPr>
        <w:t>Extension</w:t>
      </w:r>
      <w:r>
        <w:rPr>
          <w:color w:val="auto"/>
          <w:sz w:val="20"/>
          <w:szCs w:val="20"/>
        </w:rPr>
        <w:t xml:space="preserve">. </w:t>
      </w:r>
      <w:r w:rsidR="00430A79">
        <w:rPr>
          <w:color w:val="auto"/>
          <w:sz w:val="20"/>
          <w:szCs w:val="20"/>
        </w:rPr>
        <w:t xml:space="preserve">Agreement may be renewed </w:t>
      </w:r>
      <w:r w:rsidR="00A67238">
        <w:rPr>
          <w:color w:val="auto"/>
          <w:sz w:val="20"/>
          <w:szCs w:val="20"/>
        </w:rPr>
        <w:t xml:space="preserve">by phone </w:t>
      </w:r>
      <w:r w:rsidR="00430A79">
        <w:rPr>
          <w:color w:val="auto"/>
          <w:sz w:val="20"/>
          <w:szCs w:val="20"/>
        </w:rPr>
        <w:t xml:space="preserve">at </w:t>
      </w:r>
      <w:r w:rsidR="004579B7">
        <w:rPr>
          <w:color w:val="auto"/>
          <w:sz w:val="20"/>
          <w:szCs w:val="20"/>
        </w:rPr>
        <w:t>present</w:t>
      </w:r>
      <w:r w:rsidR="00430A79">
        <w:rPr>
          <w:color w:val="auto"/>
          <w:sz w:val="20"/>
          <w:szCs w:val="20"/>
        </w:rPr>
        <w:t xml:space="preserve"> posted or negotiated rate for such additional period as the parties may both agree, and</w:t>
      </w:r>
      <w:r w:rsidR="009B2098">
        <w:rPr>
          <w:color w:val="auto"/>
          <w:sz w:val="20"/>
          <w:szCs w:val="20"/>
        </w:rPr>
        <w:t xml:space="preserve"> may be extended, whereas all other conditions still apply </w:t>
      </w:r>
      <w:r w:rsidR="009B2098" w:rsidRPr="00D32737">
        <w:rPr>
          <w:b/>
          <w:i/>
          <w:color w:val="auto"/>
          <w:sz w:val="20"/>
          <w:szCs w:val="20"/>
        </w:rPr>
        <w:t>without further signature</w:t>
      </w:r>
      <w:r w:rsidR="009B2098">
        <w:rPr>
          <w:color w:val="auto"/>
          <w:sz w:val="20"/>
          <w:szCs w:val="20"/>
        </w:rPr>
        <w:t xml:space="preserve"> for subsequent periods, subject to all other paragraphs herein</w:t>
      </w:r>
      <w:r w:rsidR="00430A79">
        <w:rPr>
          <w:color w:val="auto"/>
          <w:sz w:val="20"/>
          <w:szCs w:val="20"/>
        </w:rPr>
        <w:t>.</w:t>
      </w:r>
      <w:r w:rsidR="009B2098">
        <w:rPr>
          <w:color w:val="auto"/>
          <w:sz w:val="20"/>
          <w:szCs w:val="20"/>
        </w:rPr>
        <w:t xml:space="preserve"> </w:t>
      </w:r>
      <w:r w:rsidR="00A67238">
        <w:rPr>
          <w:color w:val="auto"/>
          <w:sz w:val="20"/>
          <w:szCs w:val="20"/>
        </w:rPr>
        <w:t xml:space="preserve">  </w:t>
      </w:r>
      <w:r w:rsidR="00A67238">
        <w:rPr>
          <w:bCs/>
          <w:iCs/>
          <w:color w:val="auto"/>
          <w:sz w:val="20"/>
          <w:szCs w:val="20"/>
        </w:rPr>
        <w:t>If Lessee fails to renew this agreement and does not remove vessel by the agreement expiration date, t</w:t>
      </w:r>
      <w:r w:rsidR="00A67238" w:rsidRPr="00ED39A4">
        <w:rPr>
          <w:bCs/>
          <w:iCs/>
          <w:color w:val="auto"/>
          <w:sz w:val="20"/>
          <w:szCs w:val="20"/>
        </w:rPr>
        <w:t>his</w:t>
      </w:r>
      <w:r w:rsidR="00A67238" w:rsidRPr="00ED39A4">
        <w:rPr>
          <w:color w:val="auto"/>
          <w:sz w:val="20"/>
          <w:szCs w:val="20"/>
        </w:rPr>
        <w:t xml:space="preserve"> lease will automatically renew at current</w:t>
      </w:r>
      <w:r w:rsidR="00A67238">
        <w:rPr>
          <w:color w:val="auto"/>
          <w:sz w:val="20"/>
          <w:szCs w:val="20"/>
        </w:rPr>
        <w:t xml:space="preserve"> monthly</w:t>
      </w:r>
      <w:r w:rsidR="00A67238" w:rsidRPr="00ED39A4">
        <w:rPr>
          <w:color w:val="auto"/>
          <w:sz w:val="20"/>
          <w:szCs w:val="20"/>
        </w:rPr>
        <w:t xml:space="preserve"> rates and remain in effect, whereas all other conditions still apply, without further signature, for subsequent periods, subject to all other paragraphs herein, until the vessel fees and late fees are paid in full, and the vessel is removed from the property</w:t>
      </w:r>
    </w:p>
    <w:p w:rsidR="00C95F9C" w:rsidRPr="00112961" w:rsidRDefault="00C95F9C" w:rsidP="00112961">
      <w:pPr>
        <w:pStyle w:val="Default"/>
        <w:rPr>
          <w:b/>
          <w:bCs/>
          <w:color w:val="auto"/>
          <w:sz w:val="20"/>
          <w:szCs w:val="20"/>
        </w:rPr>
      </w:pPr>
      <w:r>
        <w:rPr>
          <w:b/>
          <w:bCs/>
          <w:color w:val="auto"/>
          <w:sz w:val="20"/>
          <w:szCs w:val="20"/>
        </w:rPr>
        <w:t>4</w:t>
      </w:r>
      <w:r w:rsidR="008848E4">
        <w:rPr>
          <w:b/>
          <w:bCs/>
          <w:color w:val="auto"/>
          <w:sz w:val="20"/>
          <w:szCs w:val="20"/>
        </w:rPr>
        <w:t>.</w:t>
      </w:r>
      <w:r w:rsidR="009B2098">
        <w:rPr>
          <w:b/>
          <w:bCs/>
          <w:color w:val="auto"/>
          <w:sz w:val="20"/>
          <w:szCs w:val="20"/>
        </w:rPr>
        <w:t xml:space="preserve"> </w:t>
      </w:r>
      <w:r w:rsidR="008848E4">
        <w:rPr>
          <w:b/>
          <w:bCs/>
          <w:color w:val="auto"/>
          <w:sz w:val="20"/>
          <w:szCs w:val="20"/>
        </w:rPr>
        <w:t>Termination.</w:t>
      </w:r>
      <w:r w:rsidR="001D6D80">
        <w:rPr>
          <w:b/>
          <w:bCs/>
          <w:color w:val="auto"/>
          <w:sz w:val="20"/>
          <w:szCs w:val="20"/>
        </w:rPr>
        <w:t xml:space="preserve">  </w:t>
      </w:r>
      <w:proofErr w:type="gramStart"/>
      <w:r w:rsidR="008848E4">
        <w:rPr>
          <w:b/>
          <w:bCs/>
          <w:color w:val="auto"/>
          <w:sz w:val="20"/>
          <w:szCs w:val="20"/>
        </w:rPr>
        <w:t>a</w:t>
      </w:r>
      <w:proofErr w:type="gramEnd"/>
      <w:r w:rsidR="008848E4">
        <w:rPr>
          <w:b/>
          <w:bCs/>
          <w:color w:val="auto"/>
          <w:sz w:val="20"/>
          <w:szCs w:val="20"/>
        </w:rPr>
        <w:t xml:space="preserve">. </w:t>
      </w:r>
      <w:r w:rsidR="00ED39A4">
        <w:rPr>
          <w:color w:val="auto"/>
          <w:sz w:val="20"/>
          <w:szCs w:val="20"/>
        </w:rPr>
        <w:t>B</w:t>
      </w:r>
      <w:r w:rsidR="008848E4">
        <w:rPr>
          <w:color w:val="auto"/>
          <w:sz w:val="20"/>
          <w:szCs w:val="20"/>
        </w:rPr>
        <w:t xml:space="preserve">y </w:t>
      </w:r>
      <w:r w:rsidR="004579B7">
        <w:rPr>
          <w:color w:val="auto"/>
          <w:sz w:val="20"/>
          <w:szCs w:val="20"/>
        </w:rPr>
        <w:t xml:space="preserve">Lessee: </w:t>
      </w:r>
      <w:r w:rsidR="008848E4">
        <w:rPr>
          <w:color w:val="auto"/>
          <w:sz w:val="20"/>
          <w:szCs w:val="20"/>
        </w:rPr>
        <w:t xml:space="preserve"> </w:t>
      </w:r>
      <w:r w:rsidR="004579B7">
        <w:rPr>
          <w:color w:val="auto"/>
          <w:sz w:val="20"/>
          <w:szCs w:val="20"/>
        </w:rPr>
        <w:t>Lessee</w:t>
      </w:r>
      <w:r w:rsidR="008848E4">
        <w:rPr>
          <w:color w:val="auto"/>
          <w:sz w:val="20"/>
          <w:szCs w:val="20"/>
        </w:rPr>
        <w:t xml:space="preserve"> shall give </w:t>
      </w:r>
      <w:r w:rsidR="004579B7">
        <w:rPr>
          <w:color w:val="auto"/>
          <w:sz w:val="20"/>
          <w:szCs w:val="20"/>
        </w:rPr>
        <w:t>PLM</w:t>
      </w:r>
      <w:r w:rsidR="008848E4">
        <w:rPr>
          <w:color w:val="auto"/>
          <w:sz w:val="20"/>
          <w:szCs w:val="20"/>
        </w:rPr>
        <w:t xml:space="preserve"> thirty (30) days written notice prior to departure</w:t>
      </w:r>
      <w:r w:rsidR="00112961">
        <w:rPr>
          <w:color w:val="auto"/>
          <w:sz w:val="20"/>
          <w:szCs w:val="20"/>
        </w:rPr>
        <w:t xml:space="preserve">.  Monthly fees paid in advance are non refundable. </w:t>
      </w:r>
      <w:r w:rsidR="00C114BE">
        <w:rPr>
          <w:color w:val="auto"/>
          <w:sz w:val="20"/>
          <w:szCs w:val="20"/>
        </w:rPr>
        <w:t>Annual</w:t>
      </w:r>
      <w:r w:rsidR="00112961">
        <w:rPr>
          <w:color w:val="auto"/>
          <w:sz w:val="20"/>
          <w:szCs w:val="20"/>
        </w:rPr>
        <w:t xml:space="preserve"> and Seasonal</w:t>
      </w:r>
      <w:r w:rsidR="00C114BE">
        <w:rPr>
          <w:color w:val="auto"/>
          <w:sz w:val="20"/>
          <w:szCs w:val="20"/>
        </w:rPr>
        <w:t xml:space="preserve"> s</w:t>
      </w:r>
      <w:r>
        <w:rPr>
          <w:color w:val="auto"/>
          <w:sz w:val="20"/>
          <w:szCs w:val="20"/>
        </w:rPr>
        <w:t xml:space="preserve">torage fees will not be refunded </w:t>
      </w:r>
      <w:r w:rsidR="00C114BE">
        <w:rPr>
          <w:color w:val="auto"/>
          <w:sz w:val="20"/>
          <w:szCs w:val="20"/>
        </w:rPr>
        <w:t xml:space="preserve">if renter terminates agreement for any reason unless approved </w:t>
      </w:r>
      <w:r w:rsidR="004579B7">
        <w:rPr>
          <w:color w:val="auto"/>
          <w:sz w:val="20"/>
          <w:szCs w:val="20"/>
        </w:rPr>
        <w:t xml:space="preserve">by PLM </w:t>
      </w:r>
      <w:r w:rsidR="00C114BE">
        <w:rPr>
          <w:color w:val="auto"/>
          <w:sz w:val="20"/>
          <w:szCs w:val="20"/>
        </w:rPr>
        <w:t>in advance</w:t>
      </w:r>
      <w:r w:rsidR="00112961">
        <w:rPr>
          <w:color w:val="auto"/>
          <w:sz w:val="20"/>
          <w:szCs w:val="20"/>
        </w:rPr>
        <w:t>. If refund is approved</w:t>
      </w:r>
      <w:r w:rsidR="00C114BE">
        <w:rPr>
          <w:color w:val="auto"/>
          <w:sz w:val="20"/>
          <w:szCs w:val="20"/>
        </w:rPr>
        <w:t xml:space="preserve"> storage fees are converted to the </w:t>
      </w:r>
      <w:r w:rsidR="00112961">
        <w:rPr>
          <w:color w:val="auto"/>
          <w:sz w:val="20"/>
          <w:szCs w:val="20"/>
        </w:rPr>
        <w:t xml:space="preserve">current </w:t>
      </w:r>
      <w:r w:rsidR="00C114BE">
        <w:rPr>
          <w:color w:val="auto"/>
          <w:sz w:val="20"/>
          <w:szCs w:val="20"/>
        </w:rPr>
        <w:t>monthly rate</w:t>
      </w:r>
      <w:r w:rsidR="004579B7">
        <w:rPr>
          <w:color w:val="auto"/>
          <w:sz w:val="20"/>
          <w:szCs w:val="20"/>
        </w:rPr>
        <w:t xml:space="preserve"> and prorated</w:t>
      </w:r>
      <w:r w:rsidR="00C114BE">
        <w:rPr>
          <w:color w:val="auto"/>
          <w:sz w:val="20"/>
          <w:szCs w:val="20"/>
        </w:rPr>
        <w:t xml:space="preserve"> to determine refund amount, if a</w:t>
      </w:r>
      <w:r w:rsidR="00112961">
        <w:rPr>
          <w:color w:val="auto"/>
          <w:sz w:val="20"/>
          <w:szCs w:val="20"/>
        </w:rPr>
        <w:t>ny</w:t>
      </w:r>
      <w:r w:rsidR="00C114BE">
        <w:rPr>
          <w:color w:val="auto"/>
          <w:sz w:val="20"/>
          <w:szCs w:val="20"/>
        </w:rPr>
        <w:t>. Refunds are not guaranteed, and are approved solely at the discretion of P</w:t>
      </w:r>
      <w:r w:rsidR="00112961">
        <w:rPr>
          <w:color w:val="auto"/>
          <w:sz w:val="20"/>
          <w:szCs w:val="20"/>
        </w:rPr>
        <w:t>LM</w:t>
      </w:r>
      <w:r w:rsidR="00C114BE">
        <w:rPr>
          <w:color w:val="auto"/>
          <w:sz w:val="20"/>
          <w:szCs w:val="20"/>
        </w:rPr>
        <w:t xml:space="preserve">.   </w:t>
      </w:r>
    </w:p>
    <w:p w:rsidR="008848E4" w:rsidRDefault="008848E4" w:rsidP="008848E4">
      <w:pPr>
        <w:pStyle w:val="Default"/>
        <w:rPr>
          <w:color w:val="auto"/>
          <w:sz w:val="20"/>
          <w:szCs w:val="20"/>
        </w:rPr>
      </w:pPr>
      <w:r>
        <w:rPr>
          <w:b/>
          <w:bCs/>
          <w:color w:val="auto"/>
          <w:sz w:val="20"/>
          <w:szCs w:val="20"/>
        </w:rPr>
        <w:t xml:space="preserve">b. </w:t>
      </w:r>
      <w:r>
        <w:rPr>
          <w:color w:val="auto"/>
          <w:sz w:val="20"/>
          <w:szCs w:val="20"/>
        </w:rPr>
        <w:t xml:space="preserve">Termination by </w:t>
      </w:r>
      <w:r w:rsidR="004579B7">
        <w:rPr>
          <w:color w:val="auto"/>
          <w:sz w:val="20"/>
          <w:szCs w:val="20"/>
        </w:rPr>
        <w:t>Pleasants Landing Marina</w:t>
      </w:r>
      <w:r w:rsidR="00112961">
        <w:rPr>
          <w:color w:val="auto"/>
          <w:sz w:val="20"/>
          <w:szCs w:val="20"/>
        </w:rPr>
        <w:t xml:space="preserve">:  </w:t>
      </w:r>
      <w:r>
        <w:rPr>
          <w:b/>
          <w:bCs/>
          <w:color w:val="auto"/>
          <w:sz w:val="20"/>
          <w:szCs w:val="20"/>
        </w:rPr>
        <w:t>(</w:t>
      </w:r>
      <w:proofErr w:type="spellStart"/>
      <w:r>
        <w:rPr>
          <w:b/>
          <w:bCs/>
          <w:color w:val="auto"/>
          <w:sz w:val="20"/>
          <w:szCs w:val="20"/>
        </w:rPr>
        <w:t>i</w:t>
      </w:r>
      <w:proofErr w:type="spellEnd"/>
      <w:r>
        <w:rPr>
          <w:b/>
          <w:bCs/>
          <w:color w:val="auto"/>
          <w:sz w:val="20"/>
          <w:szCs w:val="20"/>
        </w:rPr>
        <w:t xml:space="preserve">) </w:t>
      </w:r>
      <w:proofErr w:type="gramStart"/>
      <w:r w:rsidR="00112961">
        <w:rPr>
          <w:color w:val="auto"/>
          <w:sz w:val="20"/>
          <w:szCs w:val="20"/>
        </w:rPr>
        <w:t>For</w:t>
      </w:r>
      <w:proofErr w:type="gramEnd"/>
      <w:r w:rsidR="00112961">
        <w:rPr>
          <w:color w:val="auto"/>
          <w:sz w:val="20"/>
          <w:szCs w:val="20"/>
        </w:rPr>
        <w:t xml:space="preserve"> cause</w:t>
      </w:r>
      <w:r>
        <w:rPr>
          <w:color w:val="auto"/>
          <w:sz w:val="20"/>
          <w:szCs w:val="20"/>
        </w:rPr>
        <w:t xml:space="preserve">. </w:t>
      </w:r>
      <w:r w:rsidRPr="00112961">
        <w:rPr>
          <w:iCs/>
          <w:color w:val="auto"/>
          <w:sz w:val="20"/>
          <w:szCs w:val="20"/>
        </w:rPr>
        <w:t xml:space="preserve">If the </w:t>
      </w:r>
      <w:r w:rsidR="004579B7" w:rsidRPr="00112961">
        <w:rPr>
          <w:iCs/>
          <w:color w:val="auto"/>
          <w:sz w:val="20"/>
          <w:szCs w:val="20"/>
        </w:rPr>
        <w:t>Lessee</w:t>
      </w:r>
      <w:r w:rsidRPr="00112961">
        <w:rPr>
          <w:iCs/>
          <w:color w:val="auto"/>
          <w:sz w:val="20"/>
          <w:szCs w:val="20"/>
        </w:rPr>
        <w:t xml:space="preserve"> violates any of the terms and conditions in this agreement, </w:t>
      </w:r>
      <w:r w:rsidR="00ED39A4">
        <w:rPr>
          <w:iCs/>
          <w:color w:val="auto"/>
          <w:sz w:val="20"/>
          <w:szCs w:val="20"/>
        </w:rPr>
        <w:t>PLM</w:t>
      </w:r>
      <w:r w:rsidRPr="00112961">
        <w:rPr>
          <w:iCs/>
          <w:color w:val="auto"/>
          <w:sz w:val="20"/>
          <w:szCs w:val="20"/>
        </w:rPr>
        <w:t xml:space="preserve"> shall have the option of terminating this agreement upon the lesser of three (3) days actual notice, or ten (10) days written notice to </w:t>
      </w:r>
      <w:r w:rsidR="00112961">
        <w:rPr>
          <w:iCs/>
          <w:color w:val="auto"/>
          <w:sz w:val="20"/>
          <w:szCs w:val="20"/>
        </w:rPr>
        <w:t>Lessee</w:t>
      </w:r>
      <w:r w:rsidRPr="00112961">
        <w:rPr>
          <w:iCs/>
          <w:color w:val="auto"/>
          <w:sz w:val="20"/>
          <w:szCs w:val="20"/>
        </w:rPr>
        <w:t xml:space="preserve"> posted onboard the vessel, without waiving any other rights </w:t>
      </w:r>
      <w:r w:rsidR="00A2252C" w:rsidRPr="00112961">
        <w:rPr>
          <w:iCs/>
          <w:color w:val="auto"/>
          <w:sz w:val="20"/>
          <w:szCs w:val="20"/>
        </w:rPr>
        <w:t>herein</w:t>
      </w:r>
      <w:r w:rsidRPr="00112961">
        <w:rPr>
          <w:iCs/>
          <w:color w:val="auto"/>
          <w:sz w:val="20"/>
          <w:szCs w:val="20"/>
        </w:rPr>
        <w:t xml:space="preserve">. </w:t>
      </w:r>
      <w:r>
        <w:rPr>
          <w:b/>
          <w:bCs/>
          <w:color w:val="auto"/>
          <w:sz w:val="20"/>
          <w:szCs w:val="20"/>
        </w:rPr>
        <w:t xml:space="preserve">(ii) </w:t>
      </w:r>
      <w:r>
        <w:rPr>
          <w:color w:val="auto"/>
          <w:sz w:val="20"/>
          <w:szCs w:val="20"/>
        </w:rPr>
        <w:t>Not for cause. The Slip owner retains the right to terminate this agreement without cause, at anytime, upon t</w:t>
      </w:r>
      <w:r w:rsidR="004579B7">
        <w:rPr>
          <w:color w:val="auto"/>
          <w:sz w:val="20"/>
          <w:szCs w:val="20"/>
        </w:rPr>
        <w:t xml:space="preserve">hirty </w:t>
      </w:r>
      <w:r>
        <w:rPr>
          <w:color w:val="auto"/>
          <w:sz w:val="20"/>
          <w:szCs w:val="20"/>
        </w:rPr>
        <w:t>(</w:t>
      </w:r>
      <w:r w:rsidR="004579B7">
        <w:rPr>
          <w:color w:val="auto"/>
          <w:sz w:val="20"/>
          <w:szCs w:val="20"/>
        </w:rPr>
        <w:t>3</w:t>
      </w:r>
      <w:r>
        <w:rPr>
          <w:color w:val="auto"/>
          <w:sz w:val="20"/>
          <w:szCs w:val="20"/>
        </w:rPr>
        <w:t>0) days written notice to the</w:t>
      </w:r>
      <w:r w:rsidR="004579B7">
        <w:rPr>
          <w:color w:val="auto"/>
          <w:sz w:val="20"/>
          <w:szCs w:val="20"/>
        </w:rPr>
        <w:t xml:space="preserve"> Lessee</w:t>
      </w:r>
      <w:r>
        <w:rPr>
          <w:color w:val="auto"/>
          <w:sz w:val="20"/>
          <w:szCs w:val="20"/>
        </w:rPr>
        <w:t xml:space="preserve">. In such cases, any prepaid fees, shall be prorated and surplus returned to the </w:t>
      </w:r>
      <w:r w:rsidR="004579B7">
        <w:rPr>
          <w:color w:val="auto"/>
          <w:sz w:val="20"/>
          <w:szCs w:val="20"/>
        </w:rPr>
        <w:t>Lessee</w:t>
      </w:r>
      <w:r>
        <w:rPr>
          <w:color w:val="auto"/>
          <w:sz w:val="20"/>
          <w:szCs w:val="20"/>
        </w:rPr>
        <w:t xml:space="preserve">. Nothing in this paragraph </w:t>
      </w:r>
      <w:r w:rsidR="00A2252C">
        <w:rPr>
          <w:color w:val="auto"/>
          <w:sz w:val="20"/>
          <w:szCs w:val="20"/>
        </w:rPr>
        <w:t>4</w:t>
      </w:r>
      <w:r>
        <w:rPr>
          <w:color w:val="auto"/>
          <w:sz w:val="20"/>
          <w:szCs w:val="20"/>
        </w:rPr>
        <w:t xml:space="preserve"> shall waive any other right of </w:t>
      </w:r>
      <w:r w:rsidR="004579B7">
        <w:rPr>
          <w:color w:val="auto"/>
          <w:sz w:val="20"/>
          <w:szCs w:val="20"/>
        </w:rPr>
        <w:t>PLM</w:t>
      </w:r>
      <w:r>
        <w:rPr>
          <w:color w:val="auto"/>
          <w:sz w:val="20"/>
          <w:szCs w:val="20"/>
        </w:rPr>
        <w:t xml:space="preserve"> under this agreement, at law, equity or admiralty. </w:t>
      </w:r>
    </w:p>
    <w:p w:rsidR="008848E4" w:rsidRDefault="008848E4" w:rsidP="008848E4">
      <w:pPr>
        <w:pStyle w:val="Default"/>
        <w:spacing w:after="15"/>
        <w:rPr>
          <w:color w:val="auto"/>
          <w:sz w:val="20"/>
          <w:szCs w:val="20"/>
        </w:rPr>
      </w:pPr>
      <w:r>
        <w:rPr>
          <w:b/>
          <w:bCs/>
          <w:color w:val="auto"/>
          <w:sz w:val="20"/>
          <w:szCs w:val="20"/>
        </w:rPr>
        <w:t xml:space="preserve">C. </w:t>
      </w:r>
      <w:r w:rsidRPr="00ED39A4">
        <w:rPr>
          <w:b/>
          <w:color w:val="auto"/>
          <w:sz w:val="20"/>
          <w:szCs w:val="20"/>
        </w:rPr>
        <w:t>Removal</w:t>
      </w:r>
      <w:r>
        <w:rPr>
          <w:color w:val="auto"/>
          <w:sz w:val="20"/>
          <w:szCs w:val="20"/>
        </w:rPr>
        <w:t>. If the renter fails to remove their boat and equipment from the rented slip before the termination or expiration of this agreement,</w:t>
      </w:r>
      <w:r w:rsidR="00AE2508">
        <w:rPr>
          <w:color w:val="auto"/>
          <w:sz w:val="20"/>
          <w:szCs w:val="20"/>
        </w:rPr>
        <w:t xml:space="preserve"> regardless of the reason for termination, </w:t>
      </w:r>
      <w:r>
        <w:rPr>
          <w:color w:val="auto"/>
          <w:sz w:val="20"/>
          <w:szCs w:val="20"/>
        </w:rPr>
        <w:t>the slip owner shall be entitled to</w:t>
      </w:r>
      <w:r w:rsidR="00AE2508">
        <w:rPr>
          <w:color w:val="auto"/>
          <w:sz w:val="20"/>
          <w:szCs w:val="20"/>
        </w:rPr>
        <w:t xml:space="preserve"> m</w:t>
      </w:r>
      <w:r>
        <w:rPr>
          <w:color w:val="auto"/>
          <w:sz w:val="20"/>
          <w:szCs w:val="20"/>
        </w:rPr>
        <w:t xml:space="preserve">ove the vessel and store or re-dock </w:t>
      </w:r>
      <w:r w:rsidR="00AE2508">
        <w:rPr>
          <w:color w:val="auto"/>
          <w:sz w:val="20"/>
          <w:szCs w:val="20"/>
        </w:rPr>
        <w:t>it</w:t>
      </w:r>
      <w:r>
        <w:rPr>
          <w:color w:val="auto"/>
          <w:sz w:val="20"/>
          <w:szCs w:val="20"/>
        </w:rPr>
        <w:t xml:space="preserve"> at any location</w:t>
      </w:r>
      <w:r w:rsidR="00AE2508">
        <w:rPr>
          <w:color w:val="auto"/>
          <w:sz w:val="20"/>
          <w:szCs w:val="20"/>
        </w:rPr>
        <w:t>, and lock the vessel in place,</w:t>
      </w:r>
      <w:r>
        <w:rPr>
          <w:color w:val="auto"/>
          <w:sz w:val="20"/>
          <w:szCs w:val="20"/>
        </w:rPr>
        <w:t xml:space="preserve"> in any commercially reasonable manner, all at the expense and on the account of the </w:t>
      </w:r>
      <w:r w:rsidR="004579B7">
        <w:rPr>
          <w:color w:val="auto"/>
          <w:sz w:val="20"/>
          <w:szCs w:val="20"/>
        </w:rPr>
        <w:t>Lessee</w:t>
      </w:r>
      <w:r>
        <w:rPr>
          <w:color w:val="auto"/>
          <w:sz w:val="20"/>
          <w:szCs w:val="20"/>
        </w:rPr>
        <w:t>, until all fees and</w:t>
      </w:r>
      <w:r w:rsidR="00A67238">
        <w:rPr>
          <w:color w:val="auto"/>
          <w:sz w:val="20"/>
          <w:szCs w:val="20"/>
        </w:rPr>
        <w:t xml:space="preserve"> $1 per day late</w:t>
      </w:r>
      <w:r>
        <w:rPr>
          <w:color w:val="auto"/>
          <w:sz w:val="20"/>
          <w:szCs w:val="20"/>
        </w:rPr>
        <w:t xml:space="preserve"> charges</w:t>
      </w:r>
      <w:r w:rsidR="00A67238">
        <w:rPr>
          <w:color w:val="auto"/>
          <w:sz w:val="20"/>
          <w:szCs w:val="20"/>
        </w:rPr>
        <w:t>,</w:t>
      </w:r>
      <w:r w:rsidR="00AE2508">
        <w:rPr>
          <w:color w:val="auto"/>
          <w:sz w:val="20"/>
          <w:szCs w:val="20"/>
        </w:rPr>
        <w:t xml:space="preserve"> as described in paragraph 5, </w:t>
      </w:r>
      <w:r>
        <w:rPr>
          <w:color w:val="auto"/>
          <w:sz w:val="20"/>
          <w:szCs w:val="20"/>
        </w:rPr>
        <w:t xml:space="preserve">are brought current; </w:t>
      </w:r>
      <w:r w:rsidRPr="00ED39A4">
        <w:rPr>
          <w:color w:val="auto"/>
          <w:sz w:val="20"/>
          <w:szCs w:val="20"/>
        </w:rPr>
        <w:t xml:space="preserve"> </w:t>
      </w:r>
      <w:r w:rsidR="00ED39A4" w:rsidRPr="00ED39A4">
        <w:rPr>
          <w:bCs/>
          <w:iCs/>
          <w:color w:val="auto"/>
          <w:sz w:val="20"/>
          <w:szCs w:val="20"/>
        </w:rPr>
        <w:t xml:space="preserve">PLM may use </w:t>
      </w:r>
      <w:r w:rsidR="00ED39A4" w:rsidRPr="00ED39A4">
        <w:rPr>
          <w:color w:val="auto"/>
          <w:sz w:val="20"/>
          <w:szCs w:val="20"/>
        </w:rPr>
        <w:t>a</w:t>
      </w:r>
      <w:r w:rsidRPr="00ED39A4">
        <w:rPr>
          <w:color w:val="auto"/>
          <w:sz w:val="20"/>
          <w:szCs w:val="20"/>
        </w:rPr>
        <w:t>ny combination</w:t>
      </w:r>
      <w:r>
        <w:rPr>
          <w:color w:val="auto"/>
          <w:sz w:val="20"/>
          <w:szCs w:val="20"/>
        </w:rPr>
        <w:t xml:space="preserve"> of any or all remedies set forth in this paragraph </w:t>
      </w:r>
      <w:r w:rsidR="00C114BE">
        <w:rPr>
          <w:color w:val="auto"/>
          <w:sz w:val="20"/>
          <w:szCs w:val="20"/>
        </w:rPr>
        <w:t>4</w:t>
      </w:r>
      <w:r>
        <w:rPr>
          <w:color w:val="auto"/>
          <w:sz w:val="20"/>
          <w:szCs w:val="20"/>
        </w:rPr>
        <w:t xml:space="preserve">. </w:t>
      </w:r>
    </w:p>
    <w:p w:rsidR="00AE2508" w:rsidRDefault="00C114BE" w:rsidP="00AE2508">
      <w:pPr>
        <w:pStyle w:val="Default"/>
        <w:spacing w:after="15"/>
        <w:rPr>
          <w:color w:val="auto"/>
          <w:sz w:val="20"/>
          <w:szCs w:val="20"/>
        </w:rPr>
      </w:pPr>
      <w:r w:rsidRPr="00ED39A4">
        <w:rPr>
          <w:b/>
          <w:color w:val="auto"/>
          <w:sz w:val="20"/>
          <w:szCs w:val="20"/>
        </w:rPr>
        <w:t>5</w:t>
      </w:r>
      <w:r w:rsidR="008848E4" w:rsidRPr="00ED39A4">
        <w:rPr>
          <w:b/>
          <w:color w:val="auto"/>
          <w:sz w:val="20"/>
          <w:szCs w:val="20"/>
        </w:rPr>
        <w:t>.</w:t>
      </w:r>
      <w:r w:rsidR="008848E4">
        <w:rPr>
          <w:color w:val="auto"/>
          <w:sz w:val="20"/>
          <w:szCs w:val="20"/>
        </w:rPr>
        <w:t xml:space="preserve"> </w:t>
      </w:r>
      <w:r w:rsidR="008848E4">
        <w:rPr>
          <w:b/>
          <w:bCs/>
          <w:color w:val="auto"/>
          <w:sz w:val="20"/>
          <w:szCs w:val="20"/>
        </w:rPr>
        <w:t>Default</w:t>
      </w:r>
      <w:r w:rsidR="008848E4">
        <w:rPr>
          <w:color w:val="auto"/>
          <w:sz w:val="20"/>
          <w:szCs w:val="20"/>
        </w:rPr>
        <w:t xml:space="preserve">. If the </w:t>
      </w:r>
      <w:r w:rsidR="003505A3">
        <w:rPr>
          <w:color w:val="auto"/>
          <w:sz w:val="20"/>
          <w:szCs w:val="20"/>
        </w:rPr>
        <w:t>Lessee</w:t>
      </w:r>
      <w:r w:rsidR="008848E4">
        <w:rPr>
          <w:color w:val="auto"/>
          <w:sz w:val="20"/>
          <w:szCs w:val="20"/>
        </w:rPr>
        <w:t xml:space="preserve"> fails to timely make his rental payments, or is in any other materials default of this agreement, </w:t>
      </w:r>
      <w:r w:rsidR="003505A3">
        <w:rPr>
          <w:color w:val="auto"/>
          <w:sz w:val="20"/>
          <w:szCs w:val="20"/>
        </w:rPr>
        <w:t>PLM</w:t>
      </w:r>
      <w:r w:rsidR="008848E4">
        <w:rPr>
          <w:color w:val="auto"/>
          <w:sz w:val="20"/>
          <w:szCs w:val="20"/>
        </w:rPr>
        <w:t xml:space="preserve"> shall have all remedies set forth in paragraph </w:t>
      </w:r>
      <w:r>
        <w:rPr>
          <w:color w:val="auto"/>
          <w:sz w:val="20"/>
          <w:szCs w:val="20"/>
        </w:rPr>
        <w:t>4</w:t>
      </w:r>
      <w:r w:rsidR="008848E4">
        <w:rPr>
          <w:color w:val="auto"/>
          <w:sz w:val="20"/>
          <w:szCs w:val="20"/>
        </w:rPr>
        <w:t xml:space="preserve">.c. above. </w:t>
      </w:r>
      <w:r w:rsidR="00ED39A4">
        <w:rPr>
          <w:color w:val="auto"/>
          <w:sz w:val="20"/>
          <w:szCs w:val="20"/>
        </w:rPr>
        <w:t>PLM will c</w:t>
      </w:r>
      <w:r w:rsidR="00AE2508">
        <w:rPr>
          <w:color w:val="auto"/>
          <w:sz w:val="20"/>
          <w:szCs w:val="20"/>
        </w:rPr>
        <w:t xml:space="preserve">harge the Lessee the current monthly rate plus $1.00 per day late fees, for so long as the vessel remains </w:t>
      </w:r>
      <w:r w:rsidR="00ED39A4">
        <w:rPr>
          <w:color w:val="auto"/>
          <w:sz w:val="20"/>
          <w:szCs w:val="20"/>
        </w:rPr>
        <w:t>on property and</w:t>
      </w:r>
      <w:r w:rsidR="00AE2508">
        <w:rPr>
          <w:color w:val="auto"/>
          <w:sz w:val="20"/>
          <w:szCs w:val="20"/>
        </w:rPr>
        <w:t xml:space="preserve"> all fees and charges are brought current; </w:t>
      </w:r>
    </w:p>
    <w:p w:rsidR="008848E4" w:rsidRDefault="00C114BE" w:rsidP="008848E4">
      <w:pPr>
        <w:pStyle w:val="Default"/>
        <w:spacing w:after="15"/>
        <w:rPr>
          <w:color w:val="auto"/>
          <w:sz w:val="20"/>
          <w:szCs w:val="20"/>
        </w:rPr>
      </w:pPr>
      <w:r>
        <w:rPr>
          <w:i/>
          <w:iCs/>
          <w:color w:val="auto"/>
          <w:sz w:val="20"/>
          <w:szCs w:val="20"/>
        </w:rPr>
        <w:t>6</w:t>
      </w:r>
      <w:r w:rsidR="008848E4">
        <w:rPr>
          <w:i/>
          <w:iCs/>
          <w:color w:val="auto"/>
          <w:sz w:val="20"/>
          <w:szCs w:val="20"/>
        </w:rPr>
        <w:t xml:space="preserve">. </w:t>
      </w:r>
      <w:r w:rsidR="008848E4">
        <w:rPr>
          <w:b/>
          <w:bCs/>
          <w:color w:val="auto"/>
          <w:sz w:val="20"/>
          <w:szCs w:val="20"/>
        </w:rPr>
        <w:t>Sublease</w:t>
      </w:r>
      <w:r>
        <w:rPr>
          <w:b/>
          <w:bCs/>
          <w:color w:val="auto"/>
          <w:sz w:val="20"/>
          <w:szCs w:val="20"/>
        </w:rPr>
        <w:t xml:space="preserve"> or transfer</w:t>
      </w:r>
      <w:r w:rsidR="008848E4">
        <w:rPr>
          <w:color w:val="auto"/>
          <w:sz w:val="20"/>
          <w:szCs w:val="20"/>
        </w:rPr>
        <w:t xml:space="preserve">. </w:t>
      </w:r>
      <w:r w:rsidR="003505A3">
        <w:rPr>
          <w:color w:val="auto"/>
          <w:sz w:val="20"/>
          <w:szCs w:val="20"/>
        </w:rPr>
        <w:t>Lessee</w:t>
      </w:r>
      <w:r w:rsidR="008848E4">
        <w:rPr>
          <w:color w:val="auto"/>
          <w:sz w:val="20"/>
          <w:szCs w:val="20"/>
        </w:rPr>
        <w:t xml:space="preserve"> agrees not to transfer, sublet, assign, or permit the use of their slip</w:t>
      </w:r>
      <w:r w:rsidR="00A229CA">
        <w:rPr>
          <w:color w:val="auto"/>
          <w:sz w:val="20"/>
          <w:szCs w:val="20"/>
        </w:rPr>
        <w:t xml:space="preserve"> or park pass</w:t>
      </w:r>
      <w:r w:rsidR="008848E4">
        <w:rPr>
          <w:color w:val="auto"/>
          <w:sz w:val="20"/>
          <w:szCs w:val="20"/>
        </w:rPr>
        <w:t xml:space="preserve"> by any other person or vessel than described </w:t>
      </w:r>
      <w:r w:rsidR="00A229CA">
        <w:rPr>
          <w:color w:val="auto"/>
          <w:sz w:val="20"/>
          <w:szCs w:val="20"/>
        </w:rPr>
        <w:t>below</w:t>
      </w:r>
      <w:r w:rsidR="008848E4">
        <w:rPr>
          <w:color w:val="auto"/>
          <w:sz w:val="20"/>
          <w:szCs w:val="20"/>
        </w:rPr>
        <w:t xml:space="preserve">. </w:t>
      </w:r>
      <w:r>
        <w:rPr>
          <w:color w:val="auto"/>
          <w:sz w:val="20"/>
          <w:szCs w:val="20"/>
        </w:rPr>
        <w:t xml:space="preserve">This agreement is not transferable. </w:t>
      </w:r>
    </w:p>
    <w:p w:rsidR="008848E4" w:rsidRPr="00A229CA" w:rsidRDefault="00A229CA" w:rsidP="008848E4">
      <w:pPr>
        <w:pStyle w:val="Default"/>
        <w:spacing w:after="15"/>
        <w:rPr>
          <w:color w:val="auto"/>
          <w:sz w:val="20"/>
          <w:szCs w:val="20"/>
        </w:rPr>
      </w:pPr>
      <w:r>
        <w:rPr>
          <w:i/>
          <w:iCs/>
          <w:color w:val="auto"/>
          <w:sz w:val="20"/>
          <w:szCs w:val="20"/>
        </w:rPr>
        <w:t>7</w:t>
      </w:r>
      <w:r w:rsidR="008848E4">
        <w:rPr>
          <w:i/>
          <w:iCs/>
          <w:color w:val="auto"/>
          <w:sz w:val="20"/>
          <w:szCs w:val="20"/>
        </w:rPr>
        <w:t xml:space="preserve">. </w:t>
      </w:r>
      <w:r w:rsidR="008848E4">
        <w:rPr>
          <w:b/>
          <w:bCs/>
          <w:color w:val="auto"/>
          <w:sz w:val="20"/>
          <w:szCs w:val="20"/>
        </w:rPr>
        <w:t>Rules and Regulations</w:t>
      </w:r>
      <w:r w:rsidR="008848E4" w:rsidRPr="00A229CA">
        <w:rPr>
          <w:color w:val="auto"/>
          <w:sz w:val="20"/>
          <w:szCs w:val="20"/>
        </w:rPr>
        <w:t xml:space="preserve">. </w:t>
      </w:r>
      <w:r w:rsidR="003505A3" w:rsidRPr="00A229CA">
        <w:rPr>
          <w:color w:val="auto"/>
          <w:sz w:val="20"/>
          <w:szCs w:val="20"/>
        </w:rPr>
        <w:t>Lessee</w:t>
      </w:r>
      <w:r w:rsidR="008848E4" w:rsidRPr="00A229CA">
        <w:rPr>
          <w:color w:val="auto"/>
          <w:sz w:val="20"/>
          <w:szCs w:val="20"/>
        </w:rPr>
        <w:t xml:space="preserve"> agrees to be bound by the current </w:t>
      </w:r>
      <w:proofErr w:type="gramStart"/>
      <w:r>
        <w:rPr>
          <w:bCs/>
          <w:color w:val="auto"/>
          <w:sz w:val="20"/>
          <w:szCs w:val="20"/>
        </w:rPr>
        <w:t xml:space="preserve">PLM </w:t>
      </w:r>
      <w:r w:rsidR="008848E4" w:rsidRPr="00A229CA">
        <w:rPr>
          <w:bCs/>
          <w:color w:val="auto"/>
          <w:sz w:val="20"/>
          <w:szCs w:val="20"/>
        </w:rPr>
        <w:t xml:space="preserve"> Rules</w:t>
      </w:r>
      <w:proofErr w:type="gramEnd"/>
      <w:r w:rsidR="008848E4" w:rsidRPr="00A229CA">
        <w:rPr>
          <w:bCs/>
          <w:color w:val="auto"/>
          <w:sz w:val="20"/>
          <w:szCs w:val="20"/>
        </w:rPr>
        <w:t xml:space="preserve"> and Regulations </w:t>
      </w:r>
      <w:r w:rsidR="008848E4" w:rsidRPr="00A229CA">
        <w:rPr>
          <w:color w:val="auto"/>
          <w:sz w:val="20"/>
          <w:szCs w:val="20"/>
        </w:rPr>
        <w:t>which</w:t>
      </w:r>
      <w:r>
        <w:rPr>
          <w:color w:val="auto"/>
          <w:sz w:val="20"/>
          <w:szCs w:val="20"/>
        </w:rPr>
        <w:t xml:space="preserve"> are</w:t>
      </w:r>
      <w:r w:rsidR="008848E4" w:rsidRPr="00A229CA">
        <w:rPr>
          <w:color w:val="auto"/>
          <w:sz w:val="20"/>
          <w:szCs w:val="20"/>
        </w:rPr>
        <w:t xml:space="preserve"> available to the Renter through the Marina Office. This includes having the proper forms completed and on file in the Marina Office. Said </w:t>
      </w:r>
      <w:r w:rsidR="008848E4" w:rsidRPr="00A229CA">
        <w:rPr>
          <w:bCs/>
          <w:color w:val="auto"/>
          <w:sz w:val="20"/>
          <w:szCs w:val="20"/>
        </w:rPr>
        <w:t xml:space="preserve">Rules and Regulations </w:t>
      </w:r>
      <w:r w:rsidR="008848E4" w:rsidRPr="00A229CA">
        <w:rPr>
          <w:color w:val="auto"/>
          <w:sz w:val="20"/>
          <w:szCs w:val="20"/>
        </w:rPr>
        <w:t xml:space="preserve">may be lawfully changed from time to time by </w:t>
      </w:r>
      <w:r w:rsidR="008848E4" w:rsidRPr="00A229CA">
        <w:rPr>
          <w:bCs/>
          <w:color w:val="auto"/>
          <w:sz w:val="20"/>
          <w:szCs w:val="20"/>
        </w:rPr>
        <w:t>PLM</w:t>
      </w:r>
      <w:r w:rsidR="008848E4" w:rsidRPr="00A229CA">
        <w:rPr>
          <w:color w:val="auto"/>
          <w:sz w:val="20"/>
          <w:szCs w:val="20"/>
        </w:rPr>
        <w:t xml:space="preserve">. It shall be the responsibility of the Renter to abide by these </w:t>
      </w:r>
      <w:r w:rsidR="008848E4" w:rsidRPr="00A229CA">
        <w:rPr>
          <w:bCs/>
          <w:color w:val="auto"/>
          <w:sz w:val="20"/>
          <w:szCs w:val="20"/>
        </w:rPr>
        <w:t>Rules and Regulations</w:t>
      </w:r>
      <w:r w:rsidR="008848E4" w:rsidRPr="00A229CA">
        <w:rPr>
          <w:color w:val="auto"/>
          <w:sz w:val="20"/>
          <w:szCs w:val="20"/>
        </w:rPr>
        <w:t xml:space="preserve">, and to keep himself apprised of the most current permutation of such </w:t>
      </w:r>
      <w:r w:rsidR="008848E4" w:rsidRPr="00A229CA">
        <w:rPr>
          <w:bCs/>
          <w:color w:val="auto"/>
          <w:sz w:val="20"/>
          <w:szCs w:val="20"/>
        </w:rPr>
        <w:t>Rules and Regulations</w:t>
      </w:r>
      <w:r w:rsidR="008848E4" w:rsidRPr="00A229CA">
        <w:rPr>
          <w:color w:val="auto"/>
          <w:sz w:val="20"/>
          <w:szCs w:val="20"/>
        </w:rPr>
        <w:t xml:space="preserve">. In any explicit conflict between the </w:t>
      </w:r>
      <w:r w:rsidR="008848E4" w:rsidRPr="00A229CA">
        <w:rPr>
          <w:bCs/>
          <w:color w:val="auto"/>
          <w:sz w:val="20"/>
          <w:szCs w:val="20"/>
        </w:rPr>
        <w:t xml:space="preserve">Rules and Regulations </w:t>
      </w:r>
      <w:r w:rsidR="008848E4" w:rsidRPr="00A229CA">
        <w:rPr>
          <w:color w:val="auto"/>
          <w:sz w:val="20"/>
          <w:szCs w:val="20"/>
        </w:rPr>
        <w:t xml:space="preserve">and this agreement, this agreement shall govern. </w:t>
      </w:r>
    </w:p>
    <w:p w:rsidR="005E158E" w:rsidRPr="00A229CA" w:rsidRDefault="006F3412" w:rsidP="008848E4">
      <w:pPr>
        <w:pStyle w:val="Default"/>
        <w:spacing w:after="15"/>
        <w:rPr>
          <w:color w:val="auto"/>
          <w:sz w:val="20"/>
          <w:szCs w:val="20"/>
        </w:rPr>
      </w:pPr>
      <w:r>
        <w:rPr>
          <w:i/>
          <w:iCs/>
          <w:color w:val="auto"/>
          <w:sz w:val="20"/>
          <w:szCs w:val="20"/>
        </w:rPr>
        <w:t>8</w:t>
      </w:r>
      <w:r w:rsidR="008848E4">
        <w:rPr>
          <w:i/>
          <w:iCs/>
          <w:color w:val="auto"/>
          <w:sz w:val="20"/>
          <w:szCs w:val="20"/>
        </w:rPr>
        <w:t xml:space="preserve">. </w:t>
      </w:r>
      <w:r w:rsidR="008848E4">
        <w:rPr>
          <w:b/>
          <w:bCs/>
          <w:color w:val="auto"/>
          <w:sz w:val="20"/>
          <w:szCs w:val="20"/>
        </w:rPr>
        <w:t>Foul Weather</w:t>
      </w:r>
      <w:r w:rsidR="005E158E">
        <w:rPr>
          <w:b/>
          <w:bCs/>
          <w:color w:val="auto"/>
          <w:sz w:val="20"/>
          <w:szCs w:val="20"/>
        </w:rPr>
        <w:t xml:space="preserve"> and Natural forces</w:t>
      </w:r>
      <w:r w:rsidR="008848E4">
        <w:rPr>
          <w:b/>
          <w:bCs/>
          <w:color w:val="auto"/>
          <w:sz w:val="20"/>
          <w:szCs w:val="20"/>
        </w:rPr>
        <w:t xml:space="preserve">. </w:t>
      </w:r>
      <w:r w:rsidR="003505A3">
        <w:rPr>
          <w:color w:val="auto"/>
          <w:sz w:val="20"/>
          <w:szCs w:val="20"/>
        </w:rPr>
        <w:t>Lessee</w:t>
      </w:r>
      <w:r w:rsidR="008848E4">
        <w:rPr>
          <w:color w:val="auto"/>
          <w:sz w:val="20"/>
          <w:szCs w:val="20"/>
        </w:rPr>
        <w:t xml:space="preserve"> agree</w:t>
      </w:r>
      <w:r w:rsidR="005E158E">
        <w:rPr>
          <w:color w:val="auto"/>
          <w:sz w:val="20"/>
          <w:szCs w:val="20"/>
        </w:rPr>
        <w:t>s</w:t>
      </w:r>
      <w:r w:rsidR="008848E4">
        <w:rPr>
          <w:color w:val="auto"/>
          <w:sz w:val="20"/>
          <w:szCs w:val="20"/>
        </w:rPr>
        <w:t xml:space="preserve"> that it is not relying in any way upon the skill or intervention of </w:t>
      </w:r>
      <w:r w:rsidR="003505A3">
        <w:rPr>
          <w:color w:val="auto"/>
          <w:sz w:val="20"/>
          <w:szCs w:val="20"/>
        </w:rPr>
        <w:t>PLM and staff</w:t>
      </w:r>
      <w:r w:rsidR="008848E4">
        <w:rPr>
          <w:color w:val="auto"/>
          <w:sz w:val="20"/>
          <w:szCs w:val="20"/>
        </w:rPr>
        <w:t xml:space="preserve"> to protect the vessel should foul or dangerous weather</w:t>
      </w:r>
      <w:r w:rsidR="005E158E">
        <w:rPr>
          <w:color w:val="auto"/>
          <w:sz w:val="20"/>
          <w:szCs w:val="20"/>
        </w:rPr>
        <w:t xml:space="preserve"> or animals</w:t>
      </w:r>
      <w:r w:rsidR="008848E4">
        <w:rPr>
          <w:color w:val="auto"/>
          <w:sz w:val="20"/>
          <w:szCs w:val="20"/>
        </w:rPr>
        <w:t xml:space="preserve"> threaten to damage, or damage the vessel. The </w:t>
      </w:r>
      <w:r w:rsidR="003505A3">
        <w:rPr>
          <w:color w:val="auto"/>
          <w:sz w:val="20"/>
          <w:szCs w:val="20"/>
        </w:rPr>
        <w:t>Lessee</w:t>
      </w:r>
      <w:r w:rsidR="008848E4">
        <w:rPr>
          <w:color w:val="auto"/>
          <w:sz w:val="20"/>
          <w:szCs w:val="20"/>
        </w:rPr>
        <w:t xml:space="preserve"> agrees to </w:t>
      </w:r>
      <w:r w:rsidR="008848E4" w:rsidRPr="00A229CA">
        <w:rPr>
          <w:color w:val="auto"/>
          <w:sz w:val="20"/>
          <w:szCs w:val="20"/>
        </w:rPr>
        <w:lastRenderedPageBreak/>
        <w:t xml:space="preserve">hold </w:t>
      </w:r>
      <w:r w:rsidR="008848E4" w:rsidRPr="00A229CA">
        <w:rPr>
          <w:bCs/>
          <w:color w:val="auto"/>
          <w:sz w:val="20"/>
          <w:szCs w:val="20"/>
        </w:rPr>
        <w:t xml:space="preserve">PLM, it’s contractor </w:t>
      </w:r>
      <w:r w:rsidR="003505A3" w:rsidRPr="00A229CA">
        <w:rPr>
          <w:color w:val="auto"/>
          <w:sz w:val="20"/>
          <w:szCs w:val="20"/>
        </w:rPr>
        <w:t xml:space="preserve">and </w:t>
      </w:r>
      <w:r w:rsidR="008848E4" w:rsidRPr="00A229CA">
        <w:rPr>
          <w:color w:val="auto"/>
          <w:sz w:val="20"/>
          <w:szCs w:val="20"/>
        </w:rPr>
        <w:t>owner</w:t>
      </w:r>
      <w:r w:rsidR="003505A3" w:rsidRPr="00A229CA">
        <w:rPr>
          <w:color w:val="auto"/>
          <w:sz w:val="20"/>
          <w:szCs w:val="20"/>
        </w:rPr>
        <w:t>s</w:t>
      </w:r>
      <w:r w:rsidR="008848E4" w:rsidRPr="00A229CA">
        <w:rPr>
          <w:color w:val="auto"/>
          <w:sz w:val="20"/>
          <w:szCs w:val="20"/>
        </w:rPr>
        <w:t xml:space="preserve"> harmless, indemnify and defend them from any claims of any other owners of property or vessels at the </w:t>
      </w:r>
      <w:r w:rsidR="008848E4" w:rsidRPr="00A229CA">
        <w:rPr>
          <w:bCs/>
          <w:color w:val="auto"/>
          <w:sz w:val="20"/>
          <w:szCs w:val="20"/>
        </w:rPr>
        <w:t xml:space="preserve">PLM’S </w:t>
      </w:r>
      <w:r w:rsidR="008848E4" w:rsidRPr="00A229CA">
        <w:rPr>
          <w:color w:val="auto"/>
          <w:sz w:val="20"/>
          <w:szCs w:val="20"/>
        </w:rPr>
        <w:t xml:space="preserve">facility arising out of contact with the </w:t>
      </w:r>
      <w:r w:rsidR="003505A3" w:rsidRPr="00A229CA">
        <w:rPr>
          <w:color w:val="auto"/>
          <w:sz w:val="20"/>
          <w:szCs w:val="20"/>
        </w:rPr>
        <w:t>Lessees</w:t>
      </w:r>
      <w:r w:rsidR="008848E4" w:rsidRPr="00A229CA">
        <w:rPr>
          <w:color w:val="auto"/>
          <w:sz w:val="20"/>
          <w:szCs w:val="20"/>
        </w:rPr>
        <w:t xml:space="preserve"> Vessel, and further agrees to be responsible to </w:t>
      </w:r>
      <w:r w:rsidR="008848E4" w:rsidRPr="00A229CA">
        <w:rPr>
          <w:bCs/>
          <w:color w:val="auto"/>
          <w:sz w:val="20"/>
          <w:szCs w:val="20"/>
        </w:rPr>
        <w:t xml:space="preserve">PLM </w:t>
      </w:r>
      <w:r w:rsidR="008848E4" w:rsidRPr="00A229CA">
        <w:rPr>
          <w:color w:val="auto"/>
          <w:sz w:val="20"/>
          <w:szCs w:val="20"/>
        </w:rPr>
        <w:t xml:space="preserve">for damage to </w:t>
      </w:r>
      <w:r w:rsidR="008848E4" w:rsidRPr="00A229CA">
        <w:rPr>
          <w:bCs/>
          <w:color w:val="auto"/>
          <w:sz w:val="20"/>
          <w:szCs w:val="20"/>
        </w:rPr>
        <w:t xml:space="preserve">PLM’s </w:t>
      </w:r>
      <w:r w:rsidR="008848E4" w:rsidRPr="00A229CA">
        <w:rPr>
          <w:color w:val="auto"/>
          <w:sz w:val="20"/>
          <w:szCs w:val="20"/>
        </w:rPr>
        <w:t xml:space="preserve">facilities or property arising out of contact with </w:t>
      </w:r>
      <w:r w:rsidR="003505A3" w:rsidRPr="00A229CA">
        <w:rPr>
          <w:color w:val="auto"/>
          <w:sz w:val="20"/>
          <w:szCs w:val="20"/>
        </w:rPr>
        <w:t>Lessee</w:t>
      </w:r>
      <w:r w:rsidR="008848E4" w:rsidRPr="00A229CA">
        <w:rPr>
          <w:color w:val="auto"/>
          <w:sz w:val="20"/>
          <w:szCs w:val="20"/>
        </w:rPr>
        <w:t xml:space="preserve">’s Vessel or any fuel or appurtenance there from, including, without limitation, dock damage, environmental fines, and all other liabilities. </w:t>
      </w:r>
    </w:p>
    <w:p w:rsidR="006F3412" w:rsidRPr="006F3412" w:rsidRDefault="006F3412" w:rsidP="008848E4">
      <w:pPr>
        <w:pStyle w:val="Default"/>
        <w:spacing w:after="15"/>
        <w:rPr>
          <w:b/>
          <w:color w:val="auto"/>
          <w:sz w:val="20"/>
          <w:szCs w:val="20"/>
        </w:rPr>
      </w:pPr>
      <w:r>
        <w:rPr>
          <w:color w:val="auto"/>
          <w:sz w:val="20"/>
          <w:szCs w:val="20"/>
        </w:rPr>
        <w:t xml:space="preserve">9 </w:t>
      </w:r>
      <w:r w:rsidRPr="006F3412">
        <w:rPr>
          <w:b/>
          <w:color w:val="auto"/>
          <w:sz w:val="20"/>
          <w:szCs w:val="20"/>
        </w:rPr>
        <w:t>Emergency Release</w:t>
      </w:r>
      <w:r w:rsidR="005E158E" w:rsidRPr="00A229CA">
        <w:rPr>
          <w:color w:val="auto"/>
          <w:sz w:val="20"/>
          <w:szCs w:val="20"/>
        </w:rPr>
        <w:t xml:space="preserve">. If, in good faith, PLM staff intervenes on behalf of the </w:t>
      </w:r>
      <w:r>
        <w:rPr>
          <w:color w:val="auto"/>
          <w:sz w:val="20"/>
          <w:szCs w:val="20"/>
        </w:rPr>
        <w:t>Lessee</w:t>
      </w:r>
      <w:r w:rsidR="005E158E" w:rsidRPr="00A229CA">
        <w:rPr>
          <w:color w:val="auto"/>
          <w:sz w:val="20"/>
          <w:szCs w:val="20"/>
        </w:rPr>
        <w:t xml:space="preserve"> in the case of a weather emergency, mechanical failure, or other urgent situation, the </w:t>
      </w:r>
      <w:r w:rsidR="003505A3" w:rsidRPr="00A229CA">
        <w:rPr>
          <w:color w:val="auto"/>
          <w:sz w:val="20"/>
          <w:szCs w:val="20"/>
        </w:rPr>
        <w:t>Lessee</w:t>
      </w:r>
      <w:r w:rsidR="005E158E" w:rsidRPr="00A229CA">
        <w:rPr>
          <w:color w:val="auto"/>
          <w:sz w:val="20"/>
          <w:szCs w:val="20"/>
        </w:rPr>
        <w:t xml:space="preserve"> agrees to hold </w:t>
      </w:r>
      <w:r>
        <w:rPr>
          <w:bCs/>
          <w:color w:val="auto"/>
          <w:sz w:val="20"/>
          <w:szCs w:val="20"/>
        </w:rPr>
        <w:t>PLM, its agents</w:t>
      </w:r>
      <w:r w:rsidR="005E158E" w:rsidRPr="00A229CA">
        <w:rPr>
          <w:bCs/>
          <w:color w:val="auto"/>
          <w:sz w:val="20"/>
          <w:szCs w:val="20"/>
        </w:rPr>
        <w:t xml:space="preserve"> </w:t>
      </w:r>
      <w:r w:rsidR="005E158E" w:rsidRPr="00A229CA">
        <w:rPr>
          <w:color w:val="auto"/>
          <w:sz w:val="20"/>
          <w:szCs w:val="20"/>
        </w:rPr>
        <w:t>and owner harmless, indemnify</w:t>
      </w:r>
      <w:r>
        <w:rPr>
          <w:color w:val="auto"/>
          <w:sz w:val="20"/>
          <w:szCs w:val="20"/>
        </w:rPr>
        <w:t>,</w:t>
      </w:r>
      <w:r w:rsidR="005E158E" w:rsidRPr="00A229CA">
        <w:rPr>
          <w:color w:val="auto"/>
          <w:sz w:val="20"/>
          <w:szCs w:val="20"/>
        </w:rPr>
        <w:t xml:space="preserve"> and defend them against all claims to damages of any kind</w:t>
      </w:r>
      <w:r w:rsidR="005E158E" w:rsidRPr="006F3412">
        <w:rPr>
          <w:b/>
          <w:i/>
          <w:color w:val="auto"/>
          <w:sz w:val="20"/>
          <w:szCs w:val="20"/>
        </w:rPr>
        <w:t xml:space="preserve">. </w:t>
      </w:r>
      <w:r w:rsidR="008E1EDB" w:rsidRPr="006F3412">
        <w:rPr>
          <w:b/>
          <w:i/>
          <w:color w:val="auto"/>
          <w:sz w:val="20"/>
          <w:szCs w:val="20"/>
          <w:u w:val="single"/>
        </w:rPr>
        <w:t xml:space="preserve">The </w:t>
      </w:r>
      <w:r w:rsidR="003505A3" w:rsidRPr="006F3412">
        <w:rPr>
          <w:b/>
          <w:i/>
          <w:color w:val="auto"/>
          <w:sz w:val="20"/>
          <w:szCs w:val="20"/>
          <w:u w:val="single"/>
        </w:rPr>
        <w:t>Lessee</w:t>
      </w:r>
      <w:r w:rsidR="008E1EDB" w:rsidRPr="006F3412">
        <w:rPr>
          <w:b/>
          <w:i/>
          <w:color w:val="auto"/>
          <w:sz w:val="20"/>
          <w:szCs w:val="20"/>
          <w:u w:val="single"/>
        </w:rPr>
        <w:t xml:space="preserve"> agrees to pay </w:t>
      </w:r>
      <w:r>
        <w:rPr>
          <w:b/>
          <w:i/>
          <w:color w:val="auto"/>
          <w:sz w:val="20"/>
          <w:szCs w:val="20"/>
          <w:u w:val="single"/>
        </w:rPr>
        <w:t xml:space="preserve">shop </w:t>
      </w:r>
      <w:r w:rsidR="008E1EDB" w:rsidRPr="006F3412">
        <w:rPr>
          <w:b/>
          <w:i/>
          <w:color w:val="auto"/>
          <w:sz w:val="20"/>
          <w:szCs w:val="20"/>
          <w:u w:val="single"/>
        </w:rPr>
        <w:t>fees charged by PLM for emergency services</w:t>
      </w:r>
      <w:r w:rsidR="008E1EDB" w:rsidRPr="00A229CA">
        <w:rPr>
          <w:color w:val="auto"/>
          <w:sz w:val="20"/>
          <w:szCs w:val="20"/>
        </w:rPr>
        <w:t>.</w:t>
      </w:r>
      <w:r w:rsidR="008E1EDB">
        <w:rPr>
          <w:color w:val="auto"/>
          <w:sz w:val="20"/>
          <w:szCs w:val="20"/>
        </w:rPr>
        <w:t xml:space="preserve"> </w:t>
      </w:r>
      <w:r w:rsidR="008E1EDB" w:rsidRPr="008E1EDB">
        <w:rPr>
          <w:b/>
          <w:color w:val="auto"/>
          <w:sz w:val="20"/>
          <w:szCs w:val="20"/>
        </w:rPr>
        <w:t>INITIAL______</w:t>
      </w:r>
    </w:p>
    <w:p w:rsidR="008848E4" w:rsidRDefault="008848E4" w:rsidP="008848E4">
      <w:pPr>
        <w:pStyle w:val="Default"/>
        <w:rPr>
          <w:color w:val="auto"/>
          <w:sz w:val="20"/>
          <w:szCs w:val="20"/>
        </w:rPr>
      </w:pPr>
      <w:r>
        <w:rPr>
          <w:i/>
          <w:iCs/>
          <w:color w:val="auto"/>
          <w:sz w:val="20"/>
          <w:szCs w:val="20"/>
        </w:rPr>
        <w:t>1</w:t>
      </w:r>
      <w:r w:rsidR="006F3412">
        <w:rPr>
          <w:i/>
          <w:iCs/>
          <w:color w:val="auto"/>
          <w:sz w:val="20"/>
          <w:szCs w:val="20"/>
        </w:rPr>
        <w:t>0</w:t>
      </w:r>
      <w:r>
        <w:rPr>
          <w:i/>
          <w:iCs/>
          <w:color w:val="auto"/>
          <w:sz w:val="20"/>
          <w:szCs w:val="20"/>
        </w:rPr>
        <w:t xml:space="preserve">. </w:t>
      </w:r>
      <w:r>
        <w:rPr>
          <w:b/>
          <w:bCs/>
          <w:color w:val="auto"/>
          <w:sz w:val="20"/>
          <w:szCs w:val="20"/>
        </w:rPr>
        <w:t>Insurance Coverage</w:t>
      </w:r>
      <w:r>
        <w:rPr>
          <w:color w:val="auto"/>
          <w:sz w:val="20"/>
          <w:szCs w:val="20"/>
        </w:rPr>
        <w:t xml:space="preserve">. The </w:t>
      </w:r>
      <w:r w:rsidR="003505A3">
        <w:rPr>
          <w:color w:val="auto"/>
          <w:sz w:val="20"/>
          <w:szCs w:val="20"/>
        </w:rPr>
        <w:t>Lessee</w:t>
      </w:r>
      <w:r>
        <w:rPr>
          <w:color w:val="auto"/>
          <w:sz w:val="20"/>
          <w:szCs w:val="20"/>
        </w:rPr>
        <w:t xml:space="preserve"> agrees to maintain insurance coverage the entire time the vessel is </w:t>
      </w:r>
      <w:r w:rsidR="006F3412">
        <w:rPr>
          <w:color w:val="auto"/>
          <w:sz w:val="20"/>
          <w:szCs w:val="20"/>
        </w:rPr>
        <w:t>on</w:t>
      </w:r>
      <w:r>
        <w:rPr>
          <w:color w:val="auto"/>
          <w:sz w:val="20"/>
          <w:szCs w:val="20"/>
        </w:rPr>
        <w:t xml:space="preserve"> the marina </w:t>
      </w:r>
      <w:r w:rsidR="006F3412">
        <w:rPr>
          <w:color w:val="auto"/>
          <w:sz w:val="20"/>
          <w:szCs w:val="20"/>
        </w:rPr>
        <w:t xml:space="preserve">property. </w:t>
      </w:r>
    </w:p>
    <w:p w:rsidR="00940BAE" w:rsidRDefault="00940BAE" w:rsidP="00940BAE">
      <w:pPr>
        <w:pStyle w:val="Default"/>
        <w:spacing w:after="15"/>
        <w:rPr>
          <w:color w:val="auto"/>
          <w:sz w:val="20"/>
          <w:szCs w:val="20"/>
        </w:rPr>
      </w:pPr>
      <w:r>
        <w:rPr>
          <w:i/>
          <w:iCs/>
          <w:color w:val="auto"/>
          <w:sz w:val="20"/>
          <w:szCs w:val="20"/>
        </w:rPr>
        <w:t>1</w:t>
      </w:r>
      <w:r w:rsidR="006F3412">
        <w:rPr>
          <w:i/>
          <w:iCs/>
          <w:color w:val="auto"/>
          <w:sz w:val="20"/>
          <w:szCs w:val="20"/>
        </w:rPr>
        <w:t>1</w:t>
      </w:r>
      <w:r>
        <w:rPr>
          <w:i/>
          <w:iCs/>
          <w:color w:val="auto"/>
          <w:sz w:val="20"/>
          <w:szCs w:val="20"/>
        </w:rPr>
        <w:t xml:space="preserve">. </w:t>
      </w:r>
      <w:r>
        <w:rPr>
          <w:b/>
          <w:bCs/>
          <w:color w:val="auto"/>
          <w:sz w:val="20"/>
          <w:szCs w:val="20"/>
        </w:rPr>
        <w:t xml:space="preserve">Severability. </w:t>
      </w:r>
      <w:r>
        <w:rPr>
          <w:color w:val="auto"/>
          <w:sz w:val="20"/>
          <w:szCs w:val="20"/>
        </w:rPr>
        <w:t xml:space="preserve">In the event that any provision of this agreement should be held to be void, voidable or unenforceable, the remaining portions hereof shall remain in full force and effect. </w:t>
      </w:r>
    </w:p>
    <w:p w:rsidR="00940BAE" w:rsidRPr="002B6E46" w:rsidRDefault="00940BAE" w:rsidP="00940BAE">
      <w:pPr>
        <w:pStyle w:val="Default"/>
        <w:rPr>
          <w:color w:val="auto"/>
          <w:sz w:val="20"/>
          <w:szCs w:val="20"/>
        </w:rPr>
      </w:pPr>
      <w:r>
        <w:rPr>
          <w:i/>
          <w:iCs/>
          <w:color w:val="auto"/>
          <w:sz w:val="20"/>
          <w:szCs w:val="20"/>
        </w:rPr>
        <w:t>1</w:t>
      </w:r>
      <w:r w:rsidR="006F3412">
        <w:rPr>
          <w:i/>
          <w:iCs/>
          <w:color w:val="auto"/>
          <w:sz w:val="20"/>
          <w:szCs w:val="20"/>
        </w:rPr>
        <w:t>2</w:t>
      </w:r>
      <w:r>
        <w:rPr>
          <w:i/>
          <w:iCs/>
          <w:color w:val="auto"/>
          <w:sz w:val="20"/>
          <w:szCs w:val="20"/>
        </w:rPr>
        <w:t xml:space="preserve">. </w:t>
      </w:r>
      <w:r>
        <w:rPr>
          <w:b/>
          <w:bCs/>
          <w:color w:val="auto"/>
          <w:sz w:val="20"/>
          <w:szCs w:val="20"/>
        </w:rPr>
        <w:t xml:space="preserve">Binding Nature. </w:t>
      </w:r>
      <w:r>
        <w:rPr>
          <w:color w:val="auto"/>
          <w:sz w:val="20"/>
          <w:szCs w:val="20"/>
        </w:rPr>
        <w:t>This agreement is binding upon and shall inure to the benefit of all parties hereto and their respective heirs, successors, and assigns</w:t>
      </w:r>
      <w:r>
        <w:rPr>
          <w:i/>
          <w:iCs/>
          <w:color w:val="auto"/>
          <w:sz w:val="20"/>
          <w:szCs w:val="20"/>
        </w:rPr>
        <w:t xml:space="preserve">. </w:t>
      </w:r>
    </w:p>
    <w:p w:rsidR="002B6E46" w:rsidRDefault="0099670B" w:rsidP="00940BAE">
      <w:pPr>
        <w:pStyle w:val="Default"/>
        <w:rPr>
          <w:b/>
          <w:bCs/>
          <w:i/>
          <w:iCs/>
          <w:color w:val="auto"/>
          <w:sz w:val="22"/>
          <w:szCs w:val="22"/>
        </w:rPr>
      </w:pPr>
      <w:r>
        <w:rPr>
          <w:b/>
          <w:bCs/>
          <w:i/>
          <w:iCs/>
          <w:color w:val="auto"/>
          <w:sz w:val="22"/>
          <w:szCs w:val="22"/>
        </w:rPr>
        <w:t xml:space="preserve">By signing below </w:t>
      </w:r>
      <w:r w:rsidR="006F3412">
        <w:rPr>
          <w:b/>
          <w:bCs/>
          <w:i/>
          <w:iCs/>
          <w:color w:val="auto"/>
          <w:sz w:val="22"/>
          <w:szCs w:val="22"/>
        </w:rPr>
        <w:t>Les</w:t>
      </w:r>
      <w:r>
        <w:rPr>
          <w:b/>
          <w:bCs/>
          <w:i/>
          <w:iCs/>
          <w:color w:val="auto"/>
          <w:sz w:val="22"/>
          <w:szCs w:val="22"/>
        </w:rPr>
        <w:t>s</w:t>
      </w:r>
      <w:r w:rsidR="006F3412">
        <w:rPr>
          <w:b/>
          <w:bCs/>
          <w:i/>
          <w:iCs/>
          <w:color w:val="auto"/>
          <w:sz w:val="22"/>
          <w:szCs w:val="22"/>
        </w:rPr>
        <w:t>ee</w:t>
      </w:r>
      <w:r>
        <w:rPr>
          <w:b/>
          <w:bCs/>
          <w:i/>
          <w:iCs/>
          <w:color w:val="auto"/>
          <w:sz w:val="22"/>
          <w:szCs w:val="22"/>
        </w:rPr>
        <w:t xml:space="preserve"> confirms he/she has read, understands, and agrees to be bound by all terms and conditions of this agreement.  </w:t>
      </w:r>
    </w:p>
    <w:p w:rsidR="006F3412" w:rsidRDefault="006F3412" w:rsidP="00940BAE">
      <w:pPr>
        <w:pStyle w:val="Default"/>
        <w:rPr>
          <w:bCs/>
          <w:i/>
          <w:iCs/>
          <w:color w:val="auto"/>
          <w:sz w:val="22"/>
          <w:szCs w:val="22"/>
        </w:rPr>
      </w:pPr>
    </w:p>
    <w:p w:rsidR="00940BAE" w:rsidRPr="00C264D9" w:rsidRDefault="00940BAE" w:rsidP="00940BAE">
      <w:pPr>
        <w:pStyle w:val="Default"/>
        <w:rPr>
          <w:color w:val="auto"/>
          <w:sz w:val="22"/>
          <w:szCs w:val="22"/>
        </w:rPr>
      </w:pPr>
      <w:r w:rsidRPr="00C264D9">
        <w:rPr>
          <w:bCs/>
          <w:i/>
          <w:iCs/>
          <w:color w:val="auto"/>
          <w:sz w:val="22"/>
          <w:szCs w:val="22"/>
        </w:rPr>
        <w:t xml:space="preserve">RENTER’S SIGNATURE: </w:t>
      </w:r>
      <w:r w:rsidRPr="00C264D9">
        <w:rPr>
          <w:i/>
          <w:iCs/>
          <w:color w:val="auto"/>
          <w:sz w:val="22"/>
          <w:szCs w:val="22"/>
        </w:rPr>
        <w:t xml:space="preserve">____________________________________Date: _____________ </w:t>
      </w:r>
    </w:p>
    <w:p w:rsidR="00940BAE" w:rsidRPr="00C264D9" w:rsidRDefault="00940BAE" w:rsidP="00940BAE">
      <w:pPr>
        <w:pStyle w:val="Default"/>
        <w:rPr>
          <w:bCs/>
          <w:i/>
          <w:iCs/>
          <w:color w:val="auto"/>
          <w:sz w:val="22"/>
          <w:szCs w:val="22"/>
        </w:rPr>
      </w:pPr>
    </w:p>
    <w:p w:rsidR="006F3412" w:rsidRDefault="006F3412" w:rsidP="00940BAE">
      <w:pPr>
        <w:pStyle w:val="Default"/>
        <w:rPr>
          <w:bCs/>
          <w:i/>
          <w:iCs/>
          <w:color w:val="auto"/>
          <w:sz w:val="22"/>
          <w:szCs w:val="22"/>
        </w:rPr>
      </w:pPr>
    </w:p>
    <w:p w:rsidR="00940BAE" w:rsidRPr="00C264D9" w:rsidRDefault="00C264D9" w:rsidP="00940BAE">
      <w:pPr>
        <w:pStyle w:val="Default"/>
        <w:rPr>
          <w:i/>
          <w:iCs/>
          <w:color w:val="auto"/>
          <w:sz w:val="22"/>
          <w:szCs w:val="22"/>
        </w:rPr>
      </w:pPr>
      <w:r w:rsidRPr="00C264D9">
        <w:rPr>
          <w:bCs/>
          <w:i/>
          <w:iCs/>
          <w:color w:val="auto"/>
          <w:sz w:val="22"/>
          <w:szCs w:val="22"/>
        </w:rPr>
        <w:t>PLEASANTS LANDING REP</w:t>
      </w:r>
      <w:r w:rsidR="00940BAE" w:rsidRPr="00C264D9">
        <w:rPr>
          <w:bCs/>
          <w:i/>
          <w:iCs/>
          <w:color w:val="auto"/>
          <w:sz w:val="22"/>
          <w:szCs w:val="22"/>
        </w:rPr>
        <w:t xml:space="preserve"> SIGNATURE: </w:t>
      </w:r>
      <w:r w:rsidR="00940BAE" w:rsidRPr="00C264D9">
        <w:rPr>
          <w:i/>
          <w:iCs/>
          <w:color w:val="auto"/>
          <w:sz w:val="22"/>
          <w:szCs w:val="22"/>
        </w:rPr>
        <w:t xml:space="preserve">________________________________Date:______________ </w:t>
      </w:r>
    </w:p>
    <w:p w:rsidR="006F3412" w:rsidRDefault="006F3412" w:rsidP="002B6E46">
      <w:pPr>
        <w:rPr>
          <w:rFonts w:eastAsia="Arial Unicode MS" w:cs="Arial"/>
        </w:rPr>
      </w:pPr>
    </w:p>
    <w:p w:rsidR="006F3412" w:rsidRDefault="006F3412" w:rsidP="002B6E46">
      <w:pPr>
        <w:rPr>
          <w:rFonts w:eastAsia="Arial Unicode MS" w:cs="Arial"/>
        </w:rPr>
      </w:pPr>
    </w:p>
    <w:p w:rsidR="002B6E46" w:rsidRPr="00C264D9" w:rsidRDefault="0099670B" w:rsidP="002B6E46">
      <w:pPr>
        <w:rPr>
          <w:rFonts w:eastAsia="Arial Unicode MS" w:cs="Arial"/>
        </w:rPr>
      </w:pPr>
      <w:r>
        <w:rPr>
          <w:rFonts w:eastAsia="Arial Unicode MS" w:cs="Arial"/>
        </w:rPr>
        <w:t xml:space="preserve">Boat </w:t>
      </w:r>
      <w:proofErr w:type="gramStart"/>
      <w:r>
        <w:rPr>
          <w:rFonts w:eastAsia="Arial Unicode MS" w:cs="Arial"/>
        </w:rPr>
        <w:t xml:space="preserve">Owner </w:t>
      </w:r>
      <w:r w:rsidR="002B6E46" w:rsidRPr="00C264D9">
        <w:rPr>
          <w:rFonts w:eastAsia="Arial Unicode MS" w:cs="Arial"/>
        </w:rPr>
        <w:t xml:space="preserve"> _</w:t>
      </w:r>
      <w:proofErr w:type="gramEnd"/>
      <w:r w:rsidR="002B6E46" w:rsidRPr="00C264D9">
        <w:rPr>
          <w:rFonts w:eastAsia="Arial Unicode MS" w:cs="Arial"/>
        </w:rPr>
        <w:t>__________________________________________ Wet Slip___</w:t>
      </w:r>
      <w:r w:rsidR="00C264D9" w:rsidRPr="00C264D9">
        <w:rPr>
          <w:rFonts w:eastAsia="Arial Unicode MS" w:cs="Arial"/>
        </w:rPr>
        <w:t>_</w:t>
      </w:r>
      <w:r w:rsidR="002B6E46" w:rsidRPr="00C264D9">
        <w:rPr>
          <w:rFonts w:eastAsia="Arial Unicode MS" w:cs="Arial"/>
        </w:rPr>
        <w:t>_   Dry Storage_____</w:t>
      </w:r>
    </w:p>
    <w:p w:rsidR="002B6E46" w:rsidRPr="00C264D9" w:rsidRDefault="002B6E46" w:rsidP="002B6E46">
      <w:pPr>
        <w:rPr>
          <w:rFonts w:eastAsia="Arial Unicode MS" w:cs="Arial"/>
        </w:rPr>
      </w:pPr>
      <w:r w:rsidRPr="00C264D9">
        <w:rPr>
          <w:rFonts w:eastAsia="Arial Unicode MS" w:cs="Arial"/>
        </w:rPr>
        <w:t>Address_____________________________________   Email_________________________________________         ____________________________________________     Telephone _________________</w:t>
      </w:r>
      <w:proofErr w:type="gramStart"/>
      <w:r w:rsidRPr="00C264D9">
        <w:rPr>
          <w:rFonts w:eastAsia="Arial Unicode MS" w:cs="Arial"/>
        </w:rPr>
        <w:t>,_</w:t>
      </w:r>
      <w:proofErr w:type="gramEnd"/>
      <w:r w:rsidRPr="00C264D9">
        <w:rPr>
          <w:rFonts w:eastAsia="Arial Unicode MS" w:cs="Arial"/>
        </w:rPr>
        <w:t>_________________</w:t>
      </w:r>
    </w:p>
    <w:p w:rsidR="0099670B" w:rsidRDefault="0099670B" w:rsidP="0099670B">
      <w:pPr>
        <w:rPr>
          <w:rFonts w:eastAsia="Arial Unicode MS" w:cs="Arial"/>
        </w:rPr>
      </w:pPr>
    </w:p>
    <w:p w:rsidR="0099670B" w:rsidRPr="00C264D9" w:rsidRDefault="0099670B" w:rsidP="0099670B">
      <w:pPr>
        <w:rPr>
          <w:rFonts w:eastAsia="Arial Unicode MS" w:cs="Arial"/>
        </w:rPr>
      </w:pPr>
      <w:r>
        <w:rPr>
          <w:rFonts w:eastAsia="Arial Unicode MS" w:cs="Arial"/>
        </w:rPr>
        <w:t>Co-Owner</w:t>
      </w:r>
      <w:r w:rsidRPr="00C264D9">
        <w:rPr>
          <w:rFonts w:eastAsia="Arial Unicode MS" w:cs="Arial"/>
        </w:rPr>
        <w:t xml:space="preserve">_____________________________________   Email_________________________________________         </w:t>
      </w:r>
      <w:r>
        <w:rPr>
          <w:rFonts w:eastAsia="Arial Unicode MS" w:cs="Arial"/>
        </w:rPr>
        <w:t>Address</w:t>
      </w:r>
      <w:r w:rsidRPr="00C264D9">
        <w:rPr>
          <w:rFonts w:eastAsia="Arial Unicode MS" w:cs="Arial"/>
        </w:rPr>
        <w:t>____________________________________________     Telephone ____</w:t>
      </w:r>
      <w:r>
        <w:rPr>
          <w:rFonts w:eastAsia="Arial Unicode MS" w:cs="Arial"/>
        </w:rPr>
        <w:t>_____________</w:t>
      </w:r>
      <w:proofErr w:type="gramStart"/>
      <w:r>
        <w:rPr>
          <w:rFonts w:eastAsia="Arial Unicode MS" w:cs="Arial"/>
        </w:rPr>
        <w:t>,_</w:t>
      </w:r>
      <w:proofErr w:type="gramEnd"/>
      <w:r>
        <w:rPr>
          <w:rFonts w:eastAsia="Arial Unicode MS" w:cs="Arial"/>
        </w:rPr>
        <w:t>___________</w:t>
      </w:r>
    </w:p>
    <w:p w:rsidR="0099670B" w:rsidRDefault="0099670B" w:rsidP="0099670B">
      <w:pPr>
        <w:rPr>
          <w:rFonts w:eastAsia="Arial Unicode MS" w:cs="Arial"/>
        </w:rPr>
      </w:pPr>
    </w:p>
    <w:p w:rsidR="0099670B" w:rsidRDefault="0099670B" w:rsidP="002B6E46">
      <w:pPr>
        <w:rPr>
          <w:rFonts w:eastAsia="Arial Unicode MS" w:cs="Arial"/>
        </w:rPr>
      </w:pPr>
    </w:p>
    <w:p w:rsidR="0099670B" w:rsidRDefault="0099670B" w:rsidP="002B6E46">
      <w:pPr>
        <w:rPr>
          <w:rFonts w:eastAsia="Arial Unicode MS" w:cs="Arial"/>
        </w:rPr>
      </w:pPr>
    </w:p>
    <w:p w:rsidR="002B6E46" w:rsidRPr="00C264D9" w:rsidRDefault="002B6E46" w:rsidP="002B6E46">
      <w:pPr>
        <w:rPr>
          <w:rFonts w:eastAsia="Arial Unicode MS" w:cs="Arial"/>
        </w:rPr>
      </w:pPr>
      <w:r w:rsidRPr="00C264D9">
        <w:rPr>
          <w:rFonts w:eastAsia="Arial Unicode MS" w:cs="Arial"/>
        </w:rPr>
        <w:t>Boat Make/ Model____________________ Type_____________ Year______</w:t>
      </w:r>
      <w:proofErr w:type="gramStart"/>
      <w:r w:rsidRPr="00C264D9">
        <w:rPr>
          <w:rFonts w:eastAsia="Arial Unicode MS" w:cs="Arial"/>
        </w:rPr>
        <w:t>_  Length</w:t>
      </w:r>
      <w:proofErr w:type="gramEnd"/>
      <w:r w:rsidRPr="00C264D9">
        <w:rPr>
          <w:rFonts w:eastAsia="Arial Unicode MS" w:cs="Arial"/>
        </w:rPr>
        <w:t>_____</w:t>
      </w:r>
      <w:r w:rsidR="000122D3" w:rsidRPr="00C264D9">
        <w:rPr>
          <w:rFonts w:eastAsia="Arial Unicode MS" w:cs="Arial"/>
        </w:rPr>
        <w:t xml:space="preserve"> Color_______</w:t>
      </w:r>
      <w:r w:rsidR="00C264D9" w:rsidRPr="00C264D9">
        <w:rPr>
          <w:rFonts w:eastAsia="Arial Unicode MS" w:cs="Arial"/>
        </w:rPr>
        <w:t>__</w:t>
      </w:r>
      <w:r w:rsidR="000122D3" w:rsidRPr="00C264D9">
        <w:rPr>
          <w:rFonts w:eastAsia="Arial Unicode MS" w:cs="Arial"/>
        </w:rPr>
        <w:t>___</w:t>
      </w:r>
    </w:p>
    <w:p w:rsidR="002B6E46" w:rsidRPr="00C264D9" w:rsidRDefault="002B6E46" w:rsidP="002B6E46">
      <w:pPr>
        <w:rPr>
          <w:rFonts w:eastAsia="Arial Unicode MS" w:cs="Arial"/>
        </w:rPr>
      </w:pPr>
      <w:r w:rsidRPr="00C264D9">
        <w:rPr>
          <w:rFonts w:eastAsia="Arial Unicode MS" w:cs="Arial"/>
          <w:b/>
        </w:rPr>
        <w:t xml:space="preserve">Boat Registration </w:t>
      </w:r>
      <w:r w:rsidR="000122D3" w:rsidRPr="00C264D9">
        <w:rPr>
          <w:rFonts w:eastAsia="Arial Unicode MS" w:cs="Arial"/>
          <w:b/>
        </w:rPr>
        <w:t>#</w:t>
      </w:r>
      <w:r w:rsidR="000122D3" w:rsidRPr="00C264D9">
        <w:rPr>
          <w:rFonts w:eastAsia="Arial Unicode MS" w:cs="Arial"/>
        </w:rPr>
        <w:t>_____________ Motor</w:t>
      </w:r>
      <w:r w:rsidRPr="00C264D9">
        <w:rPr>
          <w:rFonts w:eastAsia="Arial Unicode MS" w:cs="Arial"/>
        </w:rPr>
        <w:t xml:space="preserve"> Make ________</w:t>
      </w:r>
      <w:r w:rsidR="000122D3" w:rsidRPr="00C264D9">
        <w:rPr>
          <w:rFonts w:eastAsia="Arial Unicode MS" w:cs="Arial"/>
        </w:rPr>
        <w:t xml:space="preserve"> OB_ I/O_ IB_ Jet_ </w:t>
      </w:r>
      <w:r w:rsidRPr="00C264D9">
        <w:rPr>
          <w:rFonts w:eastAsia="Arial Unicode MS" w:cs="Arial"/>
        </w:rPr>
        <w:t xml:space="preserve">  Trl Mfg______</w:t>
      </w:r>
      <w:r w:rsidR="00C264D9" w:rsidRPr="00C264D9">
        <w:rPr>
          <w:rFonts w:eastAsia="Arial Unicode MS" w:cs="Arial"/>
        </w:rPr>
        <w:t>__ Tag #__________</w:t>
      </w:r>
    </w:p>
    <w:p w:rsidR="0099670B" w:rsidRDefault="0099670B" w:rsidP="002B6E46">
      <w:pPr>
        <w:rPr>
          <w:rFonts w:eastAsia="Arial Unicode MS" w:cs="Arial"/>
        </w:rPr>
      </w:pPr>
    </w:p>
    <w:p w:rsidR="0099670B" w:rsidRDefault="0099670B" w:rsidP="002B6E46">
      <w:pPr>
        <w:rPr>
          <w:rFonts w:eastAsia="Arial Unicode MS" w:cs="Arial"/>
        </w:rPr>
      </w:pPr>
    </w:p>
    <w:p w:rsidR="0099670B" w:rsidRDefault="0099670B" w:rsidP="002B6E46">
      <w:pPr>
        <w:rPr>
          <w:rFonts w:eastAsia="Arial Unicode MS" w:cs="Arial"/>
        </w:rPr>
      </w:pPr>
    </w:p>
    <w:p w:rsidR="002B6E46" w:rsidRDefault="002B6E46" w:rsidP="002B6E46">
      <w:pPr>
        <w:rPr>
          <w:rFonts w:eastAsia="Arial Unicode MS" w:cs="Arial"/>
          <w:b/>
        </w:rPr>
      </w:pPr>
      <w:r w:rsidRPr="00C264D9">
        <w:rPr>
          <w:rFonts w:eastAsia="Arial Unicode MS" w:cs="Arial"/>
        </w:rPr>
        <w:t>Payment Arrangement_</w:t>
      </w:r>
      <w:r w:rsidRPr="00C264D9">
        <w:rPr>
          <w:rFonts w:eastAsia="Arial Unicode MS" w:cs="Arial"/>
          <w:u w:val="single"/>
        </w:rPr>
        <w:t>$</w:t>
      </w:r>
      <w:r w:rsidRPr="00C264D9">
        <w:rPr>
          <w:rFonts w:eastAsia="Arial Unicode MS" w:cs="Arial"/>
        </w:rPr>
        <w:t>_________/___________________________________________</w:t>
      </w:r>
    </w:p>
    <w:p w:rsidR="00C264D9" w:rsidRDefault="00C264D9" w:rsidP="002B6E46">
      <w:pPr>
        <w:rPr>
          <w:rFonts w:eastAsia="Arial Unicode MS" w:cs="Arial"/>
          <w:b/>
          <w:sz w:val="18"/>
        </w:rPr>
      </w:pPr>
    </w:p>
    <w:p w:rsidR="001D6D80" w:rsidRPr="001D6D80" w:rsidRDefault="001D6D80" w:rsidP="002B6E46">
      <w:pPr>
        <w:rPr>
          <w:rFonts w:eastAsia="Arial Unicode MS" w:cs="Arial"/>
          <w:b/>
          <w:sz w:val="18"/>
        </w:rPr>
      </w:pPr>
      <w:r w:rsidRPr="001D6D80">
        <w:rPr>
          <w:rFonts w:eastAsia="Arial Unicode MS" w:cs="Arial"/>
          <w:b/>
          <w:sz w:val="18"/>
        </w:rPr>
        <w:t>DO NOT WRITE BELOW LINE – FOR OFFICE USE ONLY</w:t>
      </w:r>
      <w:r w:rsidR="00C264D9">
        <w:rPr>
          <w:rFonts w:eastAsia="Arial Unicode MS" w:cs="Arial"/>
          <w:b/>
          <w:sz w:val="18"/>
        </w:rPr>
        <w:t>---------------------------------------------------------------------------------------------------------</w:t>
      </w:r>
    </w:p>
    <w:tbl>
      <w:tblPr>
        <w:tblStyle w:val="TableGrid"/>
        <w:tblW w:w="0" w:type="auto"/>
        <w:tblLook w:val="04A0"/>
      </w:tblPr>
      <w:tblGrid>
        <w:gridCol w:w="1427"/>
        <w:gridCol w:w="1759"/>
        <w:gridCol w:w="2322"/>
        <w:gridCol w:w="1800"/>
        <w:gridCol w:w="1312"/>
        <w:gridCol w:w="956"/>
      </w:tblGrid>
      <w:tr w:rsidR="000122D3" w:rsidRPr="00A30495" w:rsidTr="00C264D9">
        <w:tc>
          <w:tcPr>
            <w:tcW w:w="1427" w:type="dxa"/>
          </w:tcPr>
          <w:p w:rsidR="000122D3" w:rsidRPr="00C264D9" w:rsidRDefault="000122D3" w:rsidP="004B522A">
            <w:pPr>
              <w:rPr>
                <w:rFonts w:ascii="Arial" w:eastAsia="Arial Unicode MS" w:hAnsi="Arial" w:cs="Arial"/>
              </w:rPr>
            </w:pPr>
            <w:r w:rsidRPr="00C264D9">
              <w:rPr>
                <w:rFonts w:ascii="Arial" w:eastAsia="Arial Unicode MS" w:hAnsi="Arial" w:cs="Arial"/>
              </w:rPr>
              <w:t>Date</w:t>
            </w:r>
          </w:p>
        </w:tc>
        <w:tc>
          <w:tcPr>
            <w:tcW w:w="1759" w:type="dxa"/>
          </w:tcPr>
          <w:p w:rsidR="000122D3" w:rsidRPr="00C264D9" w:rsidRDefault="000122D3" w:rsidP="004B522A">
            <w:pPr>
              <w:rPr>
                <w:rFonts w:ascii="Arial" w:eastAsia="Arial Unicode MS" w:hAnsi="Arial" w:cs="Arial"/>
              </w:rPr>
            </w:pPr>
            <w:r w:rsidRPr="00C264D9">
              <w:rPr>
                <w:rFonts w:ascii="Arial" w:eastAsia="Arial Unicode MS" w:hAnsi="Arial" w:cs="Arial"/>
              </w:rPr>
              <w:t>Amount</w:t>
            </w:r>
          </w:p>
        </w:tc>
        <w:tc>
          <w:tcPr>
            <w:tcW w:w="2322" w:type="dxa"/>
          </w:tcPr>
          <w:p w:rsidR="000122D3" w:rsidRPr="00C264D9" w:rsidRDefault="000122D3" w:rsidP="004B522A">
            <w:pPr>
              <w:rPr>
                <w:rFonts w:ascii="Arial" w:eastAsia="Arial Unicode MS" w:hAnsi="Arial" w:cs="Arial"/>
              </w:rPr>
            </w:pPr>
            <w:r w:rsidRPr="00C264D9">
              <w:rPr>
                <w:rFonts w:ascii="Arial" w:eastAsia="Arial Unicode MS" w:hAnsi="Arial" w:cs="Arial"/>
              </w:rPr>
              <w:t>Method of Payment</w:t>
            </w:r>
          </w:p>
        </w:tc>
        <w:tc>
          <w:tcPr>
            <w:tcW w:w="1800" w:type="dxa"/>
          </w:tcPr>
          <w:p w:rsidR="000122D3" w:rsidRPr="00C264D9" w:rsidRDefault="000122D3" w:rsidP="004B522A">
            <w:pPr>
              <w:rPr>
                <w:rFonts w:ascii="Arial" w:eastAsia="Arial Unicode MS" w:hAnsi="Arial" w:cs="Arial"/>
              </w:rPr>
            </w:pPr>
            <w:r w:rsidRPr="00C264D9">
              <w:rPr>
                <w:rFonts w:ascii="Arial" w:eastAsia="Arial Unicode MS" w:hAnsi="Arial" w:cs="Arial"/>
              </w:rPr>
              <w:t>Paid Through</w:t>
            </w:r>
          </w:p>
        </w:tc>
        <w:tc>
          <w:tcPr>
            <w:tcW w:w="1312" w:type="dxa"/>
          </w:tcPr>
          <w:p w:rsidR="000122D3" w:rsidRPr="00C264D9" w:rsidRDefault="000122D3" w:rsidP="004B522A">
            <w:pPr>
              <w:rPr>
                <w:rFonts w:ascii="Arial" w:eastAsia="Arial Unicode MS" w:hAnsi="Arial" w:cs="Arial"/>
              </w:rPr>
            </w:pPr>
            <w:r w:rsidRPr="00C264D9">
              <w:rPr>
                <w:rFonts w:ascii="Arial" w:eastAsia="Arial Unicode MS" w:hAnsi="Arial" w:cs="Arial"/>
              </w:rPr>
              <w:t>Other</w:t>
            </w:r>
          </w:p>
        </w:tc>
        <w:tc>
          <w:tcPr>
            <w:tcW w:w="956" w:type="dxa"/>
          </w:tcPr>
          <w:p w:rsidR="000122D3" w:rsidRPr="00C264D9" w:rsidRDefault="000122D3" w:rsidP="004B522A">
            <w:pPr>
              <w:rPr>
                <w:rFonts w:ascii="Arial" w:eastAsia="Arial Unicode MS" w:hAnsi="Arial" w:cs="Arial"/>
              </w:rPr>
            </w:pPr>
            <w:r w:rsidRPr="00C264D9">
              <w:rPr>
                <w:rFonts w:ascii="Arial" w:eastAsia="Arial Unicode MS" w:hAnsi="Arial" w:cs="Arial"/>
              </w:rPr>
              <w:t>Initials</w:t>
            </w: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r w:rsidR="000122D3" w:rsidRPr="00981D2D" w:rsidTr="00C264D9">
        <w:trPr>
          <w:trHeight w:val="288"/>
        </w:trPr>
        <w:tc>
          <w:tcPr>
            <w:tcW w:w="1427" w:type="dxa"/>
          </w:tcPr>
          <w:p w:rsidR="000122D3" w:rsidRPr="00981D2D" w:rsidRDefault="000122D3" w:rsidP="004B522A">
            <w:pPr>
              <w:rPr>
                <w:rFonts w:ascii="Arial" w:eastAsia="Arial Unicode MS" w:hAnsi="Arial" w:cs="Arial"/>
                <w:b/>
                <w:sz w:val="24"/>
                <w:szCs w:val="24"/>
              </w:rPr>
            </w:pPr>
          </w:p>
        </w:tc>
        <w:tc>
          <w:tcPr>
            <w:tcW w:w="1759" w:type="dxa"/>
          </w:tcPr>
          <w:p w:rsidR="000122D3" w:rsidRPr="00981D2D" w:rsidRDefault="000122D3" w:rsidP="004B522A">
            <w:pPr>
              <w:rPr>
                <w:rFonts w:ascii="Arial" w:eastAsia="Arial Unicode MS" w:hAnsi="Arial" w:cs="Arial"/>
                <w:b/>
                <w:sz w:val="24"/>
                <w:szCs w:val="24"/>
              </w:rPr>
            </w:pPr>
          </w:p>
        </w:tc>
        <w:tc>
          <w:tcPr>
            <w:tcW w:w="2322" w:type="dxa"/>
          </w:tcPr>
          <w:p w:rsidR="000122D3" w:rsidRPr="00981D2D" w:rsidRDefault="000122D3" w:rsidP="004B522A">
            <w:pPr>
              <w:rPr>
                <w:rFonts w:ascii="Arial" w:eastAsia="Arial Unicode MS" w:hAnsi="Arial" w:cs="Arial"/>
                <w:b/>
                <w:sz w:val="24"/>
                <w:szCs w:val="24"/>
              </w:rPr>
            </w:pPr>
          </w:p>
        </w:tc>
        <w:tc>
          <w:tcPr>
            <w:tcW w:w="1800" w:type="dxa"/>
          </w:tcPr>
          <w:p w:rsidR="000122D3" w:rsidRPr="00981D2D" w:rsidRDefault="000122D3" w:rsidP="004B522A">
            <w:pPr>
              <w:rPr>
                <w:rFonts w:ascii="Arial" w:eastAsia="Arial Unicode MS" w:hAnsi="Arial" w:cs="Arial"/>
                <w:b/>
                <w:sz w:val="24"/>
                <w:szCs w:val="24"/>
              </w:rPr>
            </w:pPr>
          </w:p>
        </w:tc>
        <w:tc>
          <w:tcPr>
            <w:tcW w:w="1312" w:type="dxa"/>
          </w:tcPr>
          <w:p w:rsidR="000122D3" w:rsidRPr="00981D2D" w:rsidRDefault="000122D3" w:rsidP="004B522A">
            <w:pPr>
              <w:rPr>
                <w:rFonts w:ascii="Arial" w:eastAsia="Arial Unicode MS" w:hAnsi="Arial" w:cs="Arial"/>
                <w:b/>
                <w:sz w:val="24"/>
                <w:szCs w:val="24"/>
              </w:rPr>
            </w:pPr>
          </w:p>
        </w:tc>
        <w:tc>
          <w:tcPr>
            <w:tcW w:w="956" w:type="dxa"/>
          </w:tcPr>
          <w:p w:rsidR="000122D3" w:rsidRPr="00981D2D" w:rsidRDefault="000122D3" w:rsidP="004B522A">
            <w:pPr>
              <w:rPr>
                <w:rFonts w:ascii="Arial" w:eastAsia="Arial Unicode MS" w:hAnsi="Arial" w:cs="Arial"/>
                <w:b/>
                <w:sz w:val="24"/>
                <w:szCs w:val="24"/>
              </w:rPr>
            </w:pPr>
          </w:p>
        </w:tc>
      </w:tr>
    </w:tbl>
    <w:p w:rsidR="005E158E" w:rsidRPr="0099670B" w:rsidRDefault="005E158E" w:rsidP="00940BAE">
      <w:pPr>
        <w:rPr>
          <w:i/>
          <w:iCs/>
          <w:sz w:val="20"/>
          <w:szCs w:val="18"/>
        </w:rPr>
      </w:pPr>
      <w:r w:rsidRPr="0099670B">
        <w:rPr>
          <w:i/>
          <w:iCs/>
          <w:sz w:val="20"/>
          <w:szCs w:val="18"/>
        </w:rPr>
        <w:t xml:space="preserve">CC Information </w:t>
      </w:r>
      <w:r w:rsidRPr="0099670B">
        <w:rPr>
          <w:b/>
          <w:i/>
          <w:iCs/>
          <w:sz w:val="20"/>
          <w:szCs w:val="18"/>
        </w:rPr>
        <w:t xml:space="preserve">required </w:t>
      </w:r>
      <w:r w:rsidRPr="0099670B">
        <w:rPr>
          <w:i/>
          <w:iCs/>
          <w:sz w:val="20"/>
          <w:szCs w:val="18"/>
        </w:rPr>
        <w:t>for monthly storage</w:t>
      </w:r>
      <w:r w:rsidR="00BC56DE" w:rsidRPr="0099670B">
        <w:rPr>
          <w:i/>
          <w:iCs/>
          <w:sz w:val="20"/>
          <w:szCs w:val="18"/>
        </w:rPr>
        <w:t xml:space="preserve"> </w:t>
      </w:r>
      <w:r w:rsidRPr="0099670B">
        <w:rPr>
          <w:i/>
          <w:iCs/>
          <w:sz w:val="20"/>
          <w:szCs w:val="18"/>
        </w:rPr>
        <w:t>paid month to month</w:t>
      </w:r>
      <w:r w:rsidR="0069754A" w:rsidRPr="0099670B">
        <w:rPr>
          <w:i/>
          <w:iCs/>
          <w:sz w:val="20"/>
          <w:szCs w:val="18"/>
        </w:rPr>
        <w:t>, or boats year with model 2000 and earlier</w:t>
      </w:r>
      <w:r w:rsidRPr="0099670B">
        <w:rPr>
          <w:i/>
          <w:iCs/>
          <w:sz w:val="20"/>
          <w:szCs w:val="18"/>
        </w:rPr>
        <w:t>:</w:t>
      </w:r>
    </w:p>
    <w:p w:rsidR="0099670B" w:rsidRDefault="0069754A" w:rsidP="00940BAE">
      <w:pPr>
        <w:rPr>
          <w:i/>
          <w:iCs/>
          <w:sz w:val="20"/>
          <w:szCs w:val="18"/>
        </w:rPr>
      </w:pPr>
      <w:r w:rsidRPr="0099670B">
        <w:rPr>
          <w:i/>
          <w:iCs/>
          <w:sz w:val="20"/>
          <w:szCs w:val="18"/>
        </w:rPr>
        <w:t>Init</w:t>
      </w:r>
      <w:r w:rsidR="0099670B">
        <w:rPr>
          <w:i/>
          <w:iCs/>
          <w:sz w:val="20"/>
          <w:szCs w:val="18"/>
        </w:rPr>
        <w:t>ial____</w:t>
      </w:r>
      <w:r w:rsidRPr="0099670B">
        <w:rPr>
          <w:i/>
          <w:iCs/>
          <w:sz w:val="20"/>
          <w:szCs w:val="18"/>
        </w:rPr>
        <w:t xml:space="preserve">_ Monthly Auto pay: </w:t>
      </w:r>
      <w:proofErr w:type="gramStart"/>
      <w:r w:rsidRPr="0099670B">
        <w:rPr>
          <w:i/>
          <w:iCs/>
          <w:sz w:val="20"/>
          <w:szCs w:val="18"/>
          <w:u w:val="single"/>
        </w:rPr>
        <w:t>1</w:t>
      </w:r>
      <w:r w:rsidRPr="0099670B">
        <w:rPr>
          <w:i/>
          <w:iCs/>
          <w:sz w:val="20"/>
          <w:szCs w:val="18"/>
          <w:u w:val="single"/>
          <w:vertAlign w:val="superscript"/>
        </w:rPr>
        <w:t>st</w:t>
      </w:r>
      <w:r w:rsidRPr="0099670B">
        <w:rPr>
          <w:i/>
          <w:iCs/>
          <w:sz w:val="20"/>
          <w:szCs w:val="18"/>
          <w:u w:val="single"/>
        </w:rPr>
        <w:t xml:space="preserve"> </w:t>
      </w:r>
      <w:r w:rsidRPr="0099670B">
        <w:rPr>
          <w:i/>
          <w:iCs/>
          <w:sz w:val="20"/>
          <w:szCs w:val="18"/>
        </w:rPr>
        <w:t xml:space="preserve"> or</w:t>
      </w:r>
      <w:proofErr w:type="gramEnd"/>
      <w:r w:rsidRPr="0099670B">
        <w:rPr>
          <w:i/>
          <w:iCs/>
          <w:sz w:val="20"/>
          <w:szCs w:val="18"/>
        </w:rPr>
        <w:t xml:space="preserve"> </w:t>
      </w:r>
      <w:r w:rsidRPr="0099670B">
        <w:rPr>
          <w:i/>
          <w:iCs/>
          <w:sz w:val="20"/>
          <w:szCs w:val="18"/>
          <w:u w:val="single"/>
        </w:rPr>
        <w:t>15</w:t>
      </w:r>
      <w:r w:rsidRPr="0099670B">
        <w:rPr>
          <w:i/>
          <w:iCs/>
          <w:sz w:val="20"/>
          <w:szCs w:val="18"/>
          <w:u w:val="single"/>
          <w:vertAlign w:val="superscript"/>
        </w:rPr>
        <w:t>th</w:t>
      </w:r>
      <w:r w:rsidRPr="0099670B">
        <w:rPr>
          <w:i/>
          <w:iCs/>
          <w:sz w:val="20"/>
          <w:szCs w:val="18"/>
        </w:rPr>
        <w:t xml:space="preserve"> (circle)  </w:t>
      </w:r>
      <w:r w:rsidR="005E158E" w:rsidRPr="0099670B">
        <w:rPr>
          <w:i/>
          <w:iCs/>
          <w:sz w:val="20"/>
          <w:szCs w:val="18"/>
        </w:rPr>
        <w:t>CC#___________</w:t>
      </w:r>
      <w:r w:rsidR="00E007B6" w:rsidRPr="0099670B">
        <w:rPr>
          <w:i/>
          <w:iCs/>
          <w:sz w:val="20"/>
          <w:szCs w:val="18"/>
        </w:rPr>
        <w:t>_________________________  Exp Date____</w:t>
      </w:r>
      <w:r w:rsidR="005E158E" w:rsidRPr="0099670B">
        <w:rPr>
          <w:i/>
          <w:iCs/>
          <w:sz w:val="20"/>
          <w:szCs w:val="18"/>
        </w:rPr>
        <w:t xml:space="preserve">___ </w:t>
      </w:r>
      <w:r w:rsidR="00E007B6" w:rsidRPr="0099670B">
        <w:rPr>
          <w:i/>
          <w:iCs/>
          <w:sz w:val="20"/>
          <w:szCs w:val="18"/>
        </w:rPr>
        <w:t xml:space="preserve">CC </w:t>
      </w:r>
      <w:r w:rsidR="005E158E" w:rsidRPr="0099670B">
        <w:rPr>
          <w:i/>
          <w:iCs/>
          <w:sz w:val="20"/>
          <w:szCs w:val="18"/>
        </w:rPr>
        <w:t>Code_</w:t>
      </w:r>
      <w:r w:rsidR="00E007B6" w:rsidRPr="0099670B">
        <w:rPr>
          <w:i/>
          <w:iCs/>
          <w:sz w:val="20"/>
          <w:szCs w:val="18"/>
        </w:rPr>
        <w:t>__</w:t>
      </w:r>
      <w:r w:rsidR="005E158E" w:rsidRPr="0099670B">
        <w:rPr>
          <w:i/>
          <w:iCs/>
          <w:sz w:val="20"/>
          <w:szCs w:val="18"/>
        </w:rPr>
        <w:t>__</w:t>
      </w:r>
      <w:r w:rsidRPr="0099670B">
        <w:rPr>
          <w:i/>
          <w:iCs/>
          <w:sz w:val="20"/>
          <w:szCs w:val="18"/>
        </w:rPr>
        <w:t xml:space="preserve">  Zip </w:t>
      </w:r>
      <w:r w:rsidR="00E007B6" w:rsidRPr="0099670B">
        <w:rPr>
          <w:i/>
          <w:iCs/>
          <w:sz w:val="20"/>
          <w:szCs w:val="18"/>
        </w:rPr>
        <w:t>________</w:t>
      </w:r>
      <w:r w:rsidRPr="0099670B">
        <w:rPr>
          <w:i/>
          <w:iCs/>
          <w:sz w:val="20"/>
          <w:szCs w:val="18"/>
        </w:rPr>
        <w:t xml:space="preserve"> </w:t>
      </w:r>
    </w:p>
    <w:p w:rsidR="0099670B" w:rsidRDefault="0099670B" w:rsidP="00940BAE">
      <w:pPr>
        <w:rPr>
          <w:i/>
          <w:iCs/>
          <w:sz w:val="20"/>
          <w:szCs w:val="18"/>
        </w:rPr>
      </w:pPr>
    </w:p>
    <w:p w:rsidR="0069754A" w:rsidRPr="0099670B" w:rsidRDefault="0069754A" w:rsidP="00940BAE">
      <w:pPr>
        <w:rPr>
          <w:i/>
          <w:iCs/>
          <w:sz w:val="20"/>
          <w:szCs w:val="18"/>
        </w:rPr>
      </w:pPr>
      <w:r w:rsidRPr="0099670B">
        <w:rPr>
          <w:i/>
          <w:iCs/>
          <w:sz w:val="20"/>
          <w:szCs w:val="18"/>
        </w:rPr>
        <w:t>Initial______</w:t>
      </w:r>
      <w:r w:rsidR="0099670B" w:rsidRPr="0099670B">
        <w:rPr>
          <w:i/>
          <w:iCs/>
          <w:sz w:val="20"/>
          <w:szCs w:val="18"/>
        </w:rPr>
        <w:t xml:space="preserve"> Monthly Storage </w:t>
      </w:r>
      <w:proofErr w:type="gramStart"/>
      <w:r w:rsidR="0099670B" w:rsidRPr="0099670B">
        <w:rPr>
          <w:i/>
          <w:iCs/>
          <w:sz w:val="20"/>
          <w:szCs w:val="18"/>
        </w:rPr>
        <w:t xml:space="preserve">- </w:t>
      </w:r>
      <w:r w:rsidRPr="0099670B">
        <w:rPr>
          <w:i/>
          <w:iCs/>
          <w:sz w:val="20"/>
          <w:szCs w:val="18"/>
        </w:rPr>
        <w:t xml:space="preserve"> Boat</w:t>
      </w:r>
      <w:proofErr w:type="gramEnd"/>
      <w:r w:rsidRPr="0099670B">
        <w:rPr>
          <w:i/>
          <w:iCs/>
          <w:sz w:val="20"/>
          <w:szCs w:val="18"/>
        </w:rPr>
        <w:t xml:space="preserve"> Models 2000 a</w:t>
      </w:r>
      <w:r w:rsidR="0099670B" w:rsidRPr="0099670B">
        <w:rPr>
          <w:i/>
          <w:iCs/>
          <w:sz w:val="20"/>
          <w:szCs w:val="18"/>
        </w:rPr>
        <w:t>n</w:t>
      </w:r>
      <w:r w:rsidRPr="0099670B">
        <w:rPr>
          <w:i/>
          <w:iCs/>
          <w:sz w:val="20"/>
          <w:szCs w:val="18"/>
        </w:rPr>
        <w:t xml:space="preserve">d earlier agree to removal charges starting at $500.00 applied if boat is abandoned. </w:t>
      </w:r>
    </w:p>
    <w:sectPr w:rsidR="0069754A" w:rsidRPr="0099670B" w:rsidSect="003E53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0BAE"/>
    <w:rsid w:val="000122D3"/>
    <w:rsid w:val="000C736B"/>
    <w:rsid w:val="000E43E5"/>
    <w:rsid w:val="00112961"/>
    <w:rsid w:val="001D6D80"/>
    <w:rsid w:val="00280523"/>
    <w:rsid w:val="002B6E46"/>
    <w:rsid w:val="003505A3"/>
    <w:rsid w:val="003D3192"/>
    <w:rsid w:val="003E535A"/>
    <w:rsid w:val="00430A79"/>
    <w:rsid w:val="004579B7"/>
    <w:rsid w:val="004B522A"/>
    <w:rsid w:val="004F1CA7"/>
    <w:rsid w:val="005806B7"/>
    <w:rsid w:val="005D0ADB"/>
    <w:rsid w:val="005E158E"/>
    <w:rsid w:val="0069754A"/>
    <w:rsid w:val="006F3412"/>
    <w:rsid w:val="008848E4"/>
    <w:rsid w:val="008E1EDB"/>
    <w:rsid w:val="0092103C"/>
    <w:rsid w:val="00940BAE"/>
    <w:rsid w:val="00952325"/>
    <w:rsid w:val="0099670B"/>
    <w:rsid w:val="009B2098"/>
    <w:rsid w:val="00A2108B"/>
    <w:rsid w:val="00A2252C"/>
    <w:rsid w:val="00A229CA"/>
    <w:rsid w:val="00A67238"/>
    <w:rsid w:val="00A76BB5"/>
    <w:rsid w:val="00AE2508"/>
    <w:rsid w:val="00BA38A0"/>
    <w:rsid w:val="00BC56DE"/>
    <w:rsid w:val="00C114BE"/>
    <w:rsid w:val="00C264D9"/>
    <w:rsid w:val="00C36593"/>
    <w:rsid w:val="00C8226D"/>
    <w:rsid w:val="00C95F9C"/>
    <w:rsid w:val="00CE1CBB"/>
    <w:rsid w:val="00D32737"/>
    <w:rsid w:val="00D41E40"/>
    <w:rsid w:val="00D456FC"/>
    <w:rsid w:val="00E007B6"/>
    <w:rsid w:val="00ED39A4"/>
    <w:rsid w:val="00FE0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BAE"/>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012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Shiflett</dc:creator>
  <cp:lastModifiedBy>Mike Vallerie</cp:lastModifiedBy>
  <cp:revision>2</cp:revision>
  <cp:lastPrinted>2020-01-09T14:43:00Z</cp:lastPrinted>
  <dcterms:created xsi:type="dcterms:W3CDTF">2020-03-20T18:35:00Z</dcterms:created>
  <dcterms:modified xsi:type="dcterms:W3CDTF">2020-03-20T18:35:00Z</dcterms:modified>
</cp:coreProperties>
</file>